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28BE4" w14:textId="77777777" w:rsidR="009B4EC2" w:rsidRPr="001F6AE5" w:rsidRDefault="0091335F" w:rsidP="00384ECD">
      <w:pPr>
        <w:spacing w:after="0" w:line="240" w:lineRule="auto"/>
        <w:ind w:left="431" w:firstLine="0"/>
        <w:contextualSpacing/>
        <w:jc w:val="center"/>
        <w:rPr>
          <w:sz w:val="24"/>
          <w:szCs w:val="24"/>
        </w:rPr>
      </w:pPr>
      <w:r w:rsidRPr="001F6AE5">
        <w:rPr>
          <w:sz w:val="24"/>
          <w:szCs w:val="24"/>
        </w:rPr>
        <w:t xml:space="preserve">FACILITATORS’ SCRIPT FOR SPANISH/ENGLISH PROGRAMS   </w:t>
      </w:r>
    </w:p>
    <w:p w14:paraId="014D6733" w14:textId="77777777" w:rsidR="009B4EC2" w:rsidRPr="001F6AE5" w:rsidRDefault="0091335F" w:rsidP="00384ECD">
      <w:pPr>
        <w:spacing w:after="0" w:line="240" w:lineRule="auto"/>
        <w:contextualSpacing/>
        <w:jc w:val="center"/>
        <w:rPr>
          <w:sz w:val="24"/>
          <w:szCs w:val="24"/>
          <w:lang w:val="es-ES"/>
        </w:rPr>
      </w:pPr>
      <w:r w:rsidRPr="001F6AE5">
        <w:rPr>
          <w:sz w:val="24"/>
          <w:szCs w:val="24"/>
          <w:lang w:val="es-ES"/>
        </w:rPr>
        <w:t xml:space="preserve">(Español)  </w:t>
      </w:r>
    </w:p>
    <w:p w14:paraId="5284F40E" w14:textId="77777777" w:rsidR="00384ECD" w:rsidRDefault="00B54B1C" w:rsidP="00384ECD">
      <w:pPr>
        <w:spacing w:after="0" w:line="240" w:lineRule="auto"/>
        <w:ind w:right="7"/>
        <w:contextualSpacing/>
        <w:jc w:val="center"/>
        <w:rPr>
          <w:sz w:val="24"/>
          <w:szCs w:val="24"/>
          <w:lang w:val="es-ES"/>
        </w:rPr>
      </w:pPr>
      <w:r w:rsidRPr="001F6AE5">
        <w:rPr>
          <w:sz w:val="24"/>
          <w:szCs w:val="24"/>
          <w:lang w:val="es-ES"/>
        </w:rPr>
        <w:t xml:space="preserve">SESIÓN I: </w:t>
      </w:r>
      <w:r w:rsidR="0091335F" w:rsidRPr="001F6AE5">
        <w:rPr>
          <w:sz w:val="24"/>
          <w:szCs w:val="24"/>
          <w:lang w:val="es-ES"/>
        </w:rPr>
        <w:t>CONCEPTOS BÁSICOS DE LENGUAJE E INMERSIÓN</w:t>
      </w:r>
    </w:p>
    <w:p w14:paraId="117CB9F1" w14:textId="77FA25B1" w:rsidR="009B4EC2" w:rsidRPr="001F6AE5" w:rsidRDefault="0091335F" w:rsidP="00384ECD">
      <w:pPr>
        <w:spacing w:after="0" w:line="240" w:lineRule="auto"/>
        <w:ind w:right="7"/>
        <w:contextualSpacing/>
        <w:jc w:val="center"/>
        <w:rPr>
          <w:sz w:val="24"/>
          <w:szCs w:val="24"/>
          <w:lang w:val="es-ES"/>
        </w:rPr>
      </w:pPr>
      <w:r w:rsidRPr="001F6AE5">
        <w:rPr>
          <w:sz w:val="24"/>
          <w:szCs w:val="24"/>
          <w:lang w:val="es-ES"/>
        </w:rPr>
        <w:t xml:space="preserve">  </w:t>
      </w:r>
    </w:p>
    <w:p w14:paraId="78F5FEAE" w14:textId="29B50260" w:rsidR="009B4EC2" w:rsidRPr="001F6AE5" w:rsidRDefault="0091335F" w:rsidP="00C34AE0">
      <w:pPr>
        <w:tabs>
          <w:tab w:val="center" w:pos="4409"/>
          <w:tab w:val="center" w:pos="9074"/>
        </w:tabs>
        <w:spacing w:after="245"/>
        <w:ind w:left="0" w:firstLine="0"/>
        <w:rPr>
          <w:sz w:val="24"/>
          <w:szCs w:val="24"/>
        </w:rPr>
      </w:pPr>
      <w:r w:rsidRPr="001F6AE5">
        <w:rPr>
          <w:sz w:val="24"/>
          <w:szCs w:val="24"/>
          <w:lang w:val="es-ES"/>
        </w:rPr>
        <w:tab/>
      </w:r>
      <w:r w:rsidRPr="001F6AE5">
        <w:rPr>
          <w:sz w:val="24"/>
          <w:szCs w:val="24"/>
        </w:rPr>
        <w:t xml:space="preserve">Anything </w:t>
      </w:r>
      <w:r w:rsidRPr="001F6AE5">
        <w:rPr>
          <w:i/>
          <w:sz w:val="24"/>
          <w:szCs w:val="24"/>
        </w:rPr>
        <w:t>in italics</w:t>
      </w:r>
      <w:r w:rsidRPr="001F6AE5">
        <w:rPr>
          <w:sz w:val="24"/>
          <w:szCs w:val="24"/>
        </w:rPr>
        <w:t xml:space="preserve"> is meant for the facilitators only and not read aloud to participants.  </w:t>
      </w:r>
      <w:r w:rsidRPr="001F6AE5">
        <w:rPr>
          <w:sz w:val="24"/>
          <w:szCs w:val="24"/>
        </w:rPr>
        <w:tab/>
        <w:t xml:space="preserve">  </w:t>
      </w:r>
    </w:p>
    <w:p w14:paraId="28BABB15" w14:textId="77777777" w:rsidR="004A4A14" w:rsidRDefault="006F3804" w:rsidP="00C34AE0">
      <w:pPr>
        <w:spacing w:after="208" w:line="268" w:lineRule="auto"/>
        <w:ind w:left="270"/>
        <w:rPr>
          <w:i/>
          <w:sz w:val="24"/>
        </w:rPr>
      </w:pPr>
      <w:r w:rsidRPr="004A4A14">
        <w:rPr>
          <w:sz w:val="24"/>
        </w:rPr>
        <w:t>1.</w:t>
      </w:r>
      <w:r>
        <w:rPr>
          <w:i/>
          <w:sz w:val="24"/>
        </w:rPr>
        <w:t xml:space="preserve">  </w:t>
      </w:r>
      <w:proofErr w:type="spellStart"/>
      <w:r w:rsidR="004A4A14">
        <w:rPr>
          <w:i/>
          <w:sz w:val="24"/>
        </w:rPr>
        <w:t>Bienvenidos</w:t>
      </w:r>
      <w:proofErr w:type="spellEnd"/>
    </w:p>
    <w:p w14:paraId="451DFCD5" w14:textId="069DC88A" w:rsidR="006F3804" w:rsidRDefault="006F3804" w:rsidP="00C34AE0">
      <w:pPr>
        <w:spacing w:after="208" w:line="268" w:lineRule="auto"/>
        <w:ind w:left="270"/>
        <w:rPr>
          <w:sz w:val="24"/>
          <w:szCs w:val="24"/>
        </w:rPr>
      </w:pPr>
      <w:r w:rsidRPr="00E93FF7">
        <w:rPr>
          <w:i/>
          <w:sz w:val="24"/>
        </w:rPr>
        <w:t xml:space="preserve">Welcome the participants to the session. Introduce yourself and your role at the school/district. Let them know there is one scheduled break but they are free to take personal breaks as necessary.  </w:t>
      </w:r>
      <w:r w:rsidRPr="00E93FF7">
        <w:rPr>
          <w:i/>
          <w:sz w:val="24"/>
          <w:szCs w:val="24"/>
        </w:rPr>
        <w:t>(The break is scheduled after the BINGO game, which sums up the first portion of the presentation.  However, the “goals” section is quite a bit longer than the “key features,” so you’ll have to keep your eye on the time and break after the first hour, even if that means interrupting the BINGO game.)</w:t>
      </w:r>
      <w:r w:rsidRPr="00E93FF7">
        <w:rPr>
          <w:sz w:val="24"/>
          <w:szCs w:val="24"/>
        </w:rPr>
        <w:t xml:space="preserve">  </w:t>
      </w:r>
    </w:p>
    <w:p w14:paraId="41AD129D" w14:textId="77777777" w:rsidR="005A359F" w:rsidRPr="005A359F" w:rsidRDefault="005A359F" w:rsidP="005A359F">
      <w:pPr>
        <w:spacing w:after="208" w:line="268" w:lineRule="auto"/>
        <w:ind w:left="270"/>
        <w:rPr>
          <w:sz w:val="24"/>
          <w:lang w:val="es-ES"/>
        </w:rPr>
      </w:pPr>
      <w:r w:rsidRPr="005A359F">
        <w:rPr>
          <w:sz w:val="24"/>
          <w:lang w:val="es-MX"/>
        </w:rPr>
        <w:t>Gracias por acompañarnos esta noche. Esperamos que disfruten las actividades de aprendizaje que hemos planeado para todos ustedes. Por favor, no duden en hacer preguntas durante el desarrollo de la presentación.</w:t>
      </w:r>
    </w:p>
    <w:p w14:paraId="7DC83849" w14:textId="2C07A49E" w:rsidR="004A4A14" w:rsidRPr="004A4A14" w:rsidRDefault="006F3804" w:rsidP="004A4A14">
      <w:pPr>
        <w:spacing w:after="208" w:line="268" w:lineRule="auto"/>
        <w:ind w:left="270"/>
        <w:rPr>
          <w:i/>
          <w:lang w:val="es-ES"/>
        </w:rPr>
      </w:pPr>
      <w:r w:rsidRPr="005A359F">
        <w:rPr>
          <w:sz w:val="24"/>
          <w:lang w:val="es-ES"/>
        </w:rPr>
        <w:t>2.</w:t>
      </w:r>
      <w:r w:rsidRPr="005A359F">
        <w:rPr>
          <w:i/>
          <w:sz w:val="24"/>
          <w:lang w:val="es-ES"/>
        </w:rPr>
        <w:t xml:space="preserve">  </w:t>
      </w:r>
      <w:r w:rsidR="004A4A14" w:rsidRPr="004A4A14">
        <w:rPr>
          <w:i/>
          <w:lang w:val="es-ES"/>
        </w:rPr>
        <w:t>Talleres de Lenguaje Dual e Inmersión</w:t>
      </w:r>
      <w:r w:rsidR="004A4A14">
        <w:rPr>
          <w:i/>
          <w:lang w:val="es-ES"/>
        </w:rPr>
        <w:t xml:space="preserve"> </w:t>
      </w:r>
      <w:r w:rsidR="004A4A14" w:rsidRPr="004A4A14">
        <w:rPr>
          <w:i/>
          <w:lang w:val="es-ES"/>
        </w:rPr>
        <w:t>de Educación Familiar</w:t>
      </w:r>
    </w:p>
    <w:p w14:paraId="2A794D79" w14:textId="0ED9B137" w:rsidR="006F3804" w:rsidRDefault="006F3804" w:rsidP="00C34AE0">
      <w:pPr>
        <w:spacing w:after="208" w:line="268" w:lineRule="auto"/>
        <w:ind w:left="270"/>
        <w:rPr>
          <w:i/>
          <w:sz w:val="24"/>
        </w:rPr>
      </w:pPr>
      <w:r w:rsidRPr="00E93FF7">
        <w:rPr>
          <w:i/>
          <w:sz w:val="24"/>
        </w:rPr>
        <w:t xml:space="preserve">Try to mix up your parents so that they are sitting in mixed language groups. Make sure there is at least one bilingual at each table who can act as a bridge and offer linguistic support as needed. </w:t>
      </w:r>
    </w:p>
    <w:p w14:paraId="48C3DD7D" w14:textId="77777777" w:rsidR="00E509DD" w:rsidRPr="004A4A14" w:rsidRDefault="009B4CAC" w:rsidP="004A4A14">
      <w:pPr>
        <w:spacing w:after="208" w:line="268" w:lineRule="auto"/>
        <w:ind w:left="270" w:firstLine="0"/>
        <w:rPr>
          <w:sz w:val="24"/>
          <w:szCs w:val="24"/>
          <w:lang w:val="es-ES"/>
        </w:rPr>
      </w:pPr>
      <w:r w:rsidRPr="004A4A14">
        <w:rPr>
          <w:sz w:val="24"/>
          <w:szCs w:val="24"/>
          <w:lang w:val="es-ES"/>
        </w:rPr>
        <w:t>El programa de Participación Familiar en Lenguaje Dual e Inmersión está respaldado por un subsidio del Departamento de Educación de Estados Unidos a través de la Oficina de Adquisición del Idioma Inglés.</w:t>
      </w:r>
    </w:p>
    <w:p w14:paraId="3C42FB18" w14:textId="039C643E" w:rsidR="004A4A14" w:rsidRDefault="004A4A14" w:rsidP="004A4A14">
      <w:pPr>
        <w:spacing w:after="208" w:line="268" w:lineRule="auto"/>
        <w:ind w:left="270"/>
        <w:rPr>
          <w:sz w:val="24"/>
          <w:szCs w:val="24"/>
          <w:lang w:val="es-MX"/>
        </w:rPr>
      </w:pPr>
      <w:r w:rsidRPr="004A4A14">
        <w:rPr>
          <w:sz w:val="24"/>
          <w:szCs w:val="24"/>
          <w:lang w:val="es-ES"/>
        </w:rPr>
        <w:t xml:space="preserve">Impartiremos </w:t>
      </w:r>
      <w:r w:rsidRPr="004A4A14">
        <w:rPr>
          <w:sz w:val="24"/>
          <w:szCs w:val="24"/>
          <w:lang w:val="es-MX"/>
        </w:rPr>
        <w:t>estas sesiones en forma bilingüe en lugar de formar diferentes grupos. Sus hijos están juntos para aprender y esa integración es clave para el éxito del programa. Sin embargo, tengan presente que aunque estas sesiones se realicen en forma bilingüe, a sus hijos se les enseña en uno u otro idioma; los profesores no traducen ni usan los dos idiomas durante su instrucción, aun cuando esta noche sí haremos algo de eso.</w:t>
      </w:r>
    </w:p>
    <w:p w14:paraId="21BE51DA" w14:textId="77777777" w:rsidR="0010667A" w:rsidRPr="004A4A14" w:rsidRDefault="0010667A" w:rsidP="004A4A14">
      <w:pPr>
        <w:spacing w:after="208" w:line="268" w:lineRule="auto"/>
        <w:ind w:left="270"/>
        <w:rPr>
          <w:sz w:val="24"/>
          <w:szCs w:val="24"/>
          <w:lang w:val="es-ES"/>
        </w:rPr>
      </w:pPr>
    </w:p>
    <w:p w14:paraId="10051508" w14:textId="77777777" w:rsidR="004A4A14" w:rsidRPr="004A4A14" w:rsidRDefault="004A4A14" w:rsidP="004A4A14">
      <w:pPr>
        <w:spacing w:after="198" w:line="276" w:lineRule="auto"/>
        <w:ind w:left="270" w:right="32"/>
        <w:jc w:val="both"/>
        <w:rPr>
          <w:i/>
          <w:sz w:val="24"/>
          <w:szCs w:val="24"/>
          <w:lang w:val="es-ES"/>
        </w:rPr>
      </w:pPr>
      <w:r w:rsidRPr="004A4A14">
        <w:rPr>
          <w:sz w:val="24"/>
          <w:szCs w:val="24"/>
          <w:lang w:val="es-ES"/>
        </w:rPr>
        <w:t>3</w:t>
      </w:r>
      <w:r w:rsidRPr="004A4A14">
        <w:rPr>
          <w:i/>
          <w:sz w:val="24"/>
          <w:szCs w:val="24"/>
          <w:lang w:val="es-ES"/>
        </w:rPr>
        <w:t>.  Socios del Programa</w:t>
      </w:r>
    </w:p>
    <w:p w14:paraId="3B0D5F83" w14:textId="29DFE0C2" w:rsidR="004A4A14" w:rsidRPr="004A4A14" w:rsidRDefault="004A4A14" w:rsidP="00E1745A">
      <w:pPr>
        <w:spacing w:after="198" w:line="276" w:lineRule="auto"/>
        <w:ind w:left="270" w:right="32"/>
        <w:rPr>
          <w:sz w:val="24"/>
          <w:szCs w:val="24"/>
          <w:lang w:val="es-ES"/>
        </w:rPr>
      </w:pPr>
      <w:r w:rsidRPr="004A4A14">
        <w:rPr>
          <w:sz w:val="24"/>
          <w:szCs w:val="24"/>
          <w:lang w:val="es-ES"/>
        </w:rPr>
        <w:lastRenderedPageBreak/>
        <w:t xml:space="preserve">Esta beca fue otorgada a la Universidad de Minnesota en asociación con los siguientes distritos / programas: Escuelas del Condado de East Carver, Escuelas Públicas de Minneapolis, Escuelas Públicas de </w:t>
      </w:r>
      <w:proofErr w:type="spellStart"/>
      <w:r w:rsidRPr="004A4A14">
        <w:rPr>
          <w:sz w:val="24"/>
          <w:szCs w:val="24"/>
          <w:lang w:val="es-ES"/>
        </w:rPr>
        <w:t>Northfield</w:t>
      </w:r>
      <w:proofErr w:type="spellEnd"/>
      <w:r w:rsidRPr="004A4A14">
        <w:rPr>
          <w:sz w:val="24"/>
          <w:szCs w:val="24"/>
          <w:lang w:val="es-ES"/>
        </w:rPr>
        <w:t xml:space="preserve">, Escuela Católica </w:t>
      </w:r>
      <w:proofErr w:type="spellStart"/>
      <w:r w:rsidRPr="004A4A14">
        <w:rPr>
          <w:sz w:val="24"/>
          <w:szCs w:val="24"/>
          <w:lang w:val="es-ES"/>
        </w:rPr>
        <w:t>Risen</w:t>
      </w:r>
      <w:proofErr w:type="spellEnd"/>
      <w:r w:rsidRPr="004A4A14">
        <w:rPr>
          <w:sz w:val="24"/>
          <w:szCs w:val="24"/>
          <w:lang w:val="es-ES"/>
        </w:rPr>
        <w:t xml:space="preserve"> </w:t>
      </w:r>
      <w:proofErr w:type="spellStart"/>
      <w:r w:rsidRPr="004A4A14">
        <w:rPr>
          <w:sz w:val="24"/>
          <w:szCs w:val="24"/>
          <w:lang w:val="es-ES"/>
        </w:rPr>
        <w:t>Christ</w:t>
      </w:r>
      <w:proofErr w:type="spellEnd"/>
      <w:r w:rsidRPr="004A4A14">
        <w:rPr>
          <w:sz w:val="24"/>
          <w:szCs w:val="24"/>
          <w:lang w:val="es-ES"/>
        </w:rPr>
        <w:t xml:space="preserve">, Escuelas del Área de </w:t>
      </w:r>
      <w:proofErr w:type="spellStart"/>
      <w:r w:rsidRPr="004A4A14">
        <w:rPr>
          <w:sz w:val="24"/>
          <w:szCs w:val="24"/>
          <w:lang w:val="es-ES"/>
        </w:rPr>
        <w:t>Roseville</w:t>
      </w:r>
      <w:proofErr w:type="spellEnd"/>
      <w:r w:rsidRPr="004A4A14">
        <w:rPr>
          <w:sz w:val="24"/>
          <w:szCs w:val="24"/>
          <w:lang w:val="es-ES"/>
        </w:rPr>
        <w:t xml:space="preserve"> y Escuelas Públicas de Saint Paul. </w:t>
      </w:r>
    </w:p>
    <w:p w14:paraId="3AD118C1" w14:textId="1F136DEF" w:rsidR="004A4A14" w:rsidRDefault="00DF7576" w:rsidP="00C34AE0">
      <w:pPr>
        <w:spacing w:after="251" w:line="264" w:lineRule="auto"/>
        <w:ind w:left="270" w:firstLine="0"/>
        <w:rPr>
          <w:sz w:val="24"/>
          <w:szCs w:val="24"/>
        </w:rPr>
      </w:pPr>
      <w:r w:rsidRPr="00DF7576">
        <w:rPr>
          <w:sz w:val="24"/>
          <w:szCs w:val="24"/>
        </w:rPr>
        <w:t xml:space="preserve">4.  </w:t>
      </w:r>
      <w:proofErr w:type="spellStart"/>
      <w:r w:rsidR="004A4A14" w:rsidRPr="004A4A14">
        <w:rPr>
          <w:i/>
          <w:sz w:val="24"/>
          <w:szCs w:val="24"/>
        </w:rPr>
        <w:t>Pres</w:t>
      </w:r>
      <w:r w:rsidR="004A4A14">
        <w:rPr>
          <w:i/>
          <w:sz w:val="24"/>
          <w:szCs w:val="24"/>
        </w:rPr>
        <w:t>entaciones</w:t>
      </w:r>
      <w:proofErr w:type="spellEnd"/>
    </w:p>
    <w:p w14:paraId="31FE2151" w14:textId="23BDA3B9" w:rsidR="0089496C" w:rsidRDefault="0091335F" w:rsidP="00C34AE0">
      <w:pPr>
        <w:spacing w:after="251" w:line="264" w:lineRule="auto"/>
        <w:ind w:left="270" w:firstLine="0"/>
        <w:rPr>
          <w:sz w:val="24"/>
          <w:szCs w:val="24"/>
        </w:rPr>
      </w:pPr>
      <w:r w:rsidRPr="00940C68">
        <w:rPr>
          <w:i/>
          <w:sz w:val="24"/>
          <w:szCs w:val="24"/>
        </w:rPr>
        <w:t>Depending on the size of the group, do introductions as a whole group or at tables. 10</w:t>
      </w:r>
      <w:r w:rsidR="00940C68">
        <w:rPr>
          <w:i/>
          <w:sz w:val="24"/>
          <w:szCs w:val="24"/>
        </w:rPr>
        <w:t xml:space="preserve"> </w:t>
      </w:r>
      <w:r w:rsidRPr="00940C68">
        <w:rPr>
          <w:i/>
          <w:sz w:val="24"/>
          <w:szCs w:val="24"/>
        </w:rPr>
        <w:t>minutes</w:t>
      </w:r>
      <w:r w:rsidRPr="00940C68">
        <w:rPr>
          <w:sz w:val="24"/>
          <w:szCs w:val="24"/>
        </w:rPr>
        <w:t xml:space="preserve">.    </w:t>
      </w:r>
    </w:p>
    <w:p w14:paraId="7122C252" w14:textId="77777777" w:rsidR="004A4A14" w:rsidRPr="004A4A14" w:rsidRDefault="00DF7576" w:rsidP="004A4A14">
      <w:pPr>
        <w:spacing w:after="251" w:line="264" w:lineRule="auto"/>
        <w:ind w:left="270"/>
        <w:rPr>
          <w:i/>
        </w:rPr>
      </w:pPr>
      <w:r>
        <w:rPr>
          <w:i/>
          <w:sz w:val="24"/>
          <w:szCs w:val="24"/>
        </w:rPr>
        <w:t xml:space="preserve">5.  </w:t>
      </w:r>
      <w:proofErr w:type="spellStart"/>
      <w:r w:rsidR="004A4A14" w:rsidRPr="004A4A14">
        <w:rPr>
          <w:i/>
        </w:rPr>
        <w:t>Misión</w:t>
      </w:r>
      <w:proofErr w:type="spellEnd"/>
      <w:r w:rsidR="004A4A14" w:rsidRPr="004A4A14">
        <w:rPr>
          <w:i/>
        </w:rPr>
        <w:t xml:space="preserve"> del </w:t>
      </w:r>
      <w:proofErr w:type="spellStart"/>
      <w:r w:rsidR="004A4A14" w:rsidRPr="004A4A14">
        <w:rPr>
          <w:i/>
        </w:rPr>
        <w:t>Programa</w:t>
      </w:r>
      <w:proofErr w:type="spellEnd"/>
    </w:p>
    <w:p w14:paraId="332A0E6A" w14:textId="361155B3" w:rsidR="009B4EC2" w:rsidRPr="001F6AE5" w:rsidRDefault="0091335F" w:rsidP="00C34AE0">
      <w:pPr>
        <w:spacing w:after="251" w:line="264" w:lineRule="auto"/>
        <w:ind w:left="270" w:firstLine="0"/>
        <w:rPr>
          <w:sz w:val="24"/>
          <w:szCs w:val="24"/>
        </w:rPr>
      </w:pPr>
      <w:r w:rsidRPr="001F6AE5">
        <w:rPr>
          <w:i/>
          <w:sz w:val="24"/>
          <w:szCs w:val="24"/>
        </w:rPr>
        <w:t xml:space="preserve">Because many of the parents are L2 learners themselves, it is important to “read the room”:  </w:t>
      </w:r>
      <w:r w:rsidR="00940C68">
        <w:rPr>
          <w:i/>
          <w:sz w:val="24"/>
          <w:szCs w:val="24"/>
        </w:rPr>
        <w:t xml:space="preserve"> </w:t>
      </w:r>
      <w:r w:rsidRPr="001F6AE5">
        <w:rPr>
          <w:i/>
          <w:sz w:val="24"/>
          <w:szCs w:val="24"/>
        </w:rPr>
        <w:t>check frequently for understanding, rephrase as necessary, keep the acronyms to a</w:t>
      </w:r>
      <w:r w:rsidR="00940C68">
        <w:rPr>
          <w:i/>
          <w:sz w:val="24"/>
          <w:szCs w:val="24"/>
        </w:rPr>
        <w:t xml:space="preserve"> </w:t>
      </w:r>
      <w:r w:rsidRPr="001F6AE5">
        <w:rPr>
          <w:i/>
          <w:sz w:val="24"/>
          <w:szCs w:val="24"/>
        </w:rPr>
        <w:t xml:space="preserve">minimum.  Use your “teacher talk.”  </w:t>
      </w:r>
      <w:r w:rsidRPr="001F6AE5">
        <w:rPr>
          <w:sz w:val="24"/>
          <w:szCs w:val="24"/>
        </w:rPr>
        <w:t xml:space="preserve"> </w:t>
      </w:r>
    </w:p>
    <w:p w14:paraId="6F77C7EE" w14:textId="5DFFBBB1" w:rsidR="009B4EC2" w:rsidRDefault="00940C68" w:rsidP="00C34AE0">
      <w:pPr>
        <w:spacing w:after="215" w:line="264" w:lineRule="auto"/>
        <w:ind w:left="270"/>
        <w:rPr>
          <w:sz w:val="24"/>
          <w:szCs w:val="24"/>
        </w:rPr>
      </w:pPr>
      <w:r>
        <w:rPr>
          <w:i/>
          <w:sz w:val="24"/>
          <w:szCs w:val="24"/>
        </w:rPr>
        <w:t xml:space="preserve">6.  </w:t>
      </w:r>
      <w:r w:rsidR="0091335F" w:rsidRPr="001F6AE5">
        <w:rPr>
          <w:i/>
          <w:sz w:val="24"/>
          <w:szCs w:val="24"/>
        </w:rPr>
        <w:t xml:space="preserve">Point to the 3 points of the triangle to emphasize this partnership. </w:t>
      </w:r>
      <w:r w:rsidR="0091335F" w:rsidRPr="001F6AE5">
        <w:rPr>
          <w:sz w:val="24"/>
          <w:szCs w:val="24"/>
        </w:rPr>
        <w:t xml:space="preserve">  </w:t>
      </w:r>
    </w:p>
    <w:p w14:paraId="36D062B2" w14:textId="3CBEE48C" w:rsidR="00E1745A" w:rsidRPr="00E1745A" w:rsidRDefault="00E1745A" w:rsidP="00E1745A">
      <w:pPr>
        <w:spacing w:after="0" w:line="240" w:lineRule="auto"/>
        <w:ind w:left="0" w:firstLine="0"/>
        <w:rPr>
          <w:rFonts w:asciiTheme="minorHAnsi" w:eastAsia="Times New Roman" w:hAnsiTheme="minorHAnsi" w:cstheme="minorHAnsi"/>
          <w:color w:val="auto"/>
          <w:sz w:val="24"/>
          <w:szCs w:val="24"/>
        </w:rPr>
      </w:pPr>
      <w:r w:rsidRPr="00E1745A">
        <w:rPr>
          <w:rFonts w:asciiTheme="minorHAnsi" w:eastAsia="Times New Roman" w:hAnsiTheme="minorHAnsi" w:cstheme="minorHAnsi"/>
          <w:color w:val="auto"/>
          <w:sz w:val="24"/>
          <w:szCs w:val="24"/>
          <w:lang w:val="es-ES"/>
        </w:rPr>
        <w:t>Los estudiantes, las familias, los maestros y otros profesionales escolares trabajan en asociación para garantizar que los estudiantes logren el éxito en la escuela y más allá en el futuro.</w:t>
      </w:r>
      <w:r w:rsidRPr="00E1745A">
        <w:rPr>
          <w:rFonts w:asciiTheme="minorHAnsi" w:eastAsia="Times New Roman" w:hAnsiTheme="minorHAnsi" w:cstheme="minorHAnsi"/>
          <w:color w:val="auto"/>
          <w:sz w:val="24"/>
          <w:szCs w:val="24"/>
        </w:rPr>
        <w:t xml:space="preserve"> </w:t>
      </w:r>
    </w:p>
    <w:p w14:paraId="025294D9" w14:textId="77777777" w:rsidR="00E1745A" w:rsidRPr="00E1745A" w:rsidRDefault="00E1745A" w:rsidP="00E1745A">
      <w:pPr>
        <w:spacing w:after="0" w:line="240" w:lineRule="auto"/>
        <w:ind w:left="0" w:firstLine="0"/>
        <w:rPr>
          <w:rFonts w:asciiTheme="minorHAnsi" w:eastAsia="Times New Roman" w:hAnsiTheme="minorHAnsi" w:cstheme="minorHAnsi"/>
          <w:color w:val="auto"/>
          <w:sz w:val="24"/>
          <w:szCs w:val="24"/>
        </w:rPr>
      </w:pPr>
    </w:p>
    <w:p w14:paraId="338408DD" w14:textId="560C62F9" w:rsidR="001A2824" w:rsidRPr="001A2824" w:rsidRDefault="001A2824" w:rsidP="00C34AE0">
      <w:pPr>
        <w:numPr>
          <w:ilvl w:val="0"/>
          <w:numId w:val="12"/>
        </w:numPr>
        <w:spacing w:after="243"/>
        <w:ind w:left="270" w:firstLine="0"/>
        <w:rPr>
          <w:rFonts w:asciiTheme="minorHAnsi" w:hAnsiTheme="minorHAnsi" w:cstheme="minorHAnsi"/>
          <w:sz w:val="24"/>
          <w:szCs w:val="24"/>
          <w:lang w:val="es-ES"/>
        </w:rPr>
      </w:pPr>
      <w:r w:rsidRPr="001A2824">
        <w:rPr>
          <w:rFonts w:asciiTheme="minorHAnsi" w:hAnsiTheme="minorHAnsi" w:cstheme="minorHAnsi"/>
          <w:sz w:val="24"/>
          <w:szCs w:val="24"/>
          <w:lang w:val="es-ES"/>
        </w:rPr>
        <w:t xml:space="preserve">Primero, es importante que los padres y las familias estén involucrados (comprometidos) con la educación de sus hijos. </w:t>
      </w:r>
      <w:r>
        <w:rPr>
          <w:rFonts w:asciiTheme="minorHAnsi" w:eastAsia="Times New Roman" w:hAnsiTheme="minorHAnsi" w:cstheme="minorHAnsi"/>
          <w:color w:val="auto"/>
          <w:sz w:val="24"/>
          <w:szCs w:val="24"/>
          <w:lang w:val="es-ES"/>
        </w:rPr>
        <w:t>Involucrarse/comprometerse</w:t>
      </w:r>
      <w:r w:rsidRPr="001A2824">
        <w:rPr>
          <w:rFonts w:asciiTheme="minorHAnsi" w:eastAsia="Times New Roman" w:hAnsiTheme="minorHAnsi" w:cstheme="minorHAnsi"/>
          <w:color w:val="auto"/>
          <w:sz w:val="24"/>
          <w:szCs w:val="24"/>
          <w:lang w:val="es-ES"/>
        </w:rPr>
        <w:t xml:space="preserve"> significa prestar toda su atención a algo, estar en él, darlo todo. La misma expectativa es válida para maestros y estudiantes: la idea es que todos en esta asociación se comprometan con la educación del niño y lo den todo.</w:t>
      </w:r>
    </w:p>
    <w:p w14:paraId="2B69E2F6" w14:textId="029BFAC9" w:rsidR="004A4A14" w:rsidRDefault="001A2824" w:rsidP="00C34AE0">
      <w:pPr>
        <w:numPr>
          <w:ilvl w:val="0"/>
          <w:numId w:val="12"/>
        </w:numPr>
        <w:spacing w:after="243"/>
        <w:ind w:left="270" w:firstLine="0"/>
        <w:rPr>
          <w:sz w:val="24"/>
          <w:szCs w:val="24"/>
          <w:lang w:val="es-ES"/>
        </w:rPr>
      </w:pPr>
      <w:r>
        <w:rPr>
          <w:sz w:val="24"/>
          <w:szCs w:val="24"/>
          <w:lang w:val="es-ES"/>
        </w:rPr>
        <w:t xml:space="preserve">Es también importante que los padres y familias estén educados e informados sobre el programa </w:t>
      </w:r>
      <w:r w:rsidR="00A3615E" w:rsidRPr="004A4A14">
        <w:rPr>
          <w:sz w:val="24"/>
          <w:szCs w:val="24"/>
          <w:lang w:val="es-ES"/>
        </w:rPr>
        <w:t xml:space="preserve">– para entender claramente qué programas de lenguaje dual y programas de inmersión se están ofreciendo a los niños y así poder preguntar y comentar con los maestros y otros profesionales de la escuela. </w:t>
      </w:r>
    </w:p>
    <w:p w14:paraId="1D67C4EF" w14:textId="1834CC57" w:rsidR="002B0EE8" w:rsidRPr="004A4A14" w:rsidRDefault="00A3615E" w:rsidP="00C34AE0">
      <w:pPr>
        <w:numPr>
          <w:ilvl w:val="0"/>
          <w:numId w:val="12"/>
        </w:numPr>
        <w:spacing w:after="243"/>
        <w:ind w:left="270" w:firstLine="0"/>
        <w:rPr>
          <w:sz w:val="24"/>
          <w:szCs w:val="24"/>
          <w:lang w:val="es-ES"/>
        </w:rPr>
      </w:pPr>
      <w:r w:rsidRPr="004A4A14">
        <w:rPr>
          <w:sz w:val="24"/>
          <w:szCs w:val="24"/>
          <w:lang w:val="es-ES"/>
        </w:rPr>
        <w:t>Finalmente, es fundamental que las familias y los padres se fortalezcan. Cuando están fortalecidos se sienten con poder, más fuertes y más seguros, sobre todo cuando se trata de apoyar la educación de sus hijos y hacer valer su derecho a la educación.</w:t>
      </w:r>
    </w:p>
    <w:p w14:paraId="30FAD8D2" w14:textId="77777777" w:rsidR="002B0EE8" w:rsidRPr="006F3804" w:rsidRDefault="00A3615E" w:rsidP="00C34AE0">
      <w:pPr>
        <w:numPr>
          <w:ilvl w:val="0"/>
          <w:numId w:val="12"/>
        </w:numPr>
        <w:spacing w:after="243"/>
        <w:ind w:left="270" w:firstLine="0"/>
        <w:rPr>
          <w:sz w:val="24"/>
          <w:szCs w:val="24"/>
          <w:lang w:val="es-ES"/>
        </w:rPr>
      </w:pPr>
      <w:r w:rsidRPr="006F3804">
        <w:rPr>
          <w:sz w:val="24"/>
          <w:szCs w:val="24"/>
          <w:lang w:val="es-ES"/>
        </w:rPr>
        <w:lastRenderedPageBreak/>
        <w:t xml:space="preserve">Cuando se está comprometido y educado, se vuelve uno más poderoso. Estos 3 atributos les ayudarán a guiar a sus hijos hacia un éxito seguro en la escuela y más allá. ¡Usted es el defensor y el recurso más fuerte de sus hijos!  </w:t>
      </w:r>
    </w:p>
    <w:p w14:paraId="39647EC9" w14:textId="77777777" w:rsidR="004A4A14" w:rsidRPr="005A359F" w:rsidRDefault="00816AD5" w:rsidP="004A4A14">
      <w:pPr>
        <w:spacing w:after="243"/>
        <w:ind w:left="270"/>
        <w:rPr>
          <w:i/>
          <w:sz w:val="24"/>
          <w:szCs w:val="24"/>
          <w:lang w:val="es-ES"/>
        </w:rPr>
      </w:pPr>
      <w:r w:rsidRPr="005A359F">
        <w:rPr>
          <w:sz w:val="24"/>
          <w:szCs w:val="24"/>
          <w:lang w:val="es-ES"/>
        </w:rPr>
        <w:t xml:space="preserve">7.  </w:t>
      </w:r>
      <w:r w:rsidR="004A4A14" w:rsidRPr="005A359F">
        <w:rPr>
          <w:i/>
          <w:sz w:val="24"/>
          <w:szCs w:val="24"/>
          <w:lang w:val="es-ES"/>
        </w:rPr>
        <w:t>Temas del Taller</w:t>
      </w:r>
    </w:p>
    <w:p w14:paraId="544D1543" w14:textId="5A92A7AB" w:rsidR="005A359F" w:rsidRPr="005A359F" w:rsidRDefault="005A359F" w:rsidP="005A359F">
      <w:pPr>
        <w:spacing w:after="243"/>
        <w:ind w:left="270"/>
        <w:rPr>
          <w:sz w:val="24"/>
          <w:szCs w:val="24"/>
          <w:lang w:val="es-ES"/>
        </w:rPr>
      </w:pPr>
      <w:r w:rsidRPr="005A359F">
        <w:rPr>
          <w:sz w:val="24"/>
          <w:szCs w:val="24"/>
          <w:lang w:val="es-MX"/>
        </w:rPr>
        <w:t>Estos son los cuatro componentes del programa</w:t>
      </w:r>
      <w:r w:rsidR="001A2824">
        <w:rPr>
          <w:sz w:val="24"/>
          <w:szCs w:val="24"/>
          <w:lang w:val="es-MX"/>
        </w:rPr>
        <w:t xml:space="preserve"> </w:t>
      </w:r>
      <w:r w:rsidR="001A2824" w:rsidRPr="004A4A14">
        <w:rPr>
          <w:sz w:val="24"/>
          <w:szCs w:val="24"/>
          <w:lang w:val="es-ES"/>
        </w:rPr>
        <w:t>de Participación Familiar en Lenguaje Dual e Inmersión</w:t>
      </w:r>
      <w:r w:rsidRPr="005A359F">
        <w:rPr>
          <w:sz w:val="24"/>
          <w:szCs w:val="24"/>
          <w:lang w:val="es-MX"/>
        </w:rPr>
        <w:t>. Les recomendamos encarecidamente que asistan a las cuatro sesiones. Se graduarán y se le otorgará un certificado al concluir las cuatro clases.</w:t>
      </w:r>
    </w:p>
    <w:p w14:paraId="6D11444D" w14:textId="29200CB2" w:rsidR="009B4EC2" w:rsidRPr="00816AD5" w:rsidRDefault="0091335F" w:rsidP="00C34AE0">
      <w:pPr>
        <w:spacing w:after="243"/>
        <w:ind w:left="270"/>
        <w:rPr>
          <w:sz w:val="24"/>
          <w:szCs w:val="24"/>
        </w:rPr>
      </w:pPr>
      <w:r w:rsidRPr="001F6AE5">
        <w:rPr>
          <w:i/>
          <w:sz w:val="24"/>
          <w:szCs w:val="24"/>
        </w:rPr>
        <w:t>As you read each session title, use these questions to clarify the academic language:</w:t>
      </w:r>
      <w:r w:rsidRPr="001F6AE5">
        <w:rPr>
          <w:sz w:val="24"/>
          <w:szCs w:val="24"/>
        </w:rPr>
        <w:t xml:space="preserve">  </w:t>
      </w:r>
    </w:p>
    <w:p w14:paraId="30CF890D" w14:textId="77777777" w:rsidR="009B4EC2" w:rsidRPr="001F6AE5" w:rsidRDefault="0091335F" w:rsidP="00C34AE0">
      <w:pPr>
        <w:numPr>
          <w:ilvl w:val="1"/>
          <w:numId w:val="2"/>
        </w:numPr>
        <w:spacing w:after="81"/>
        <w:ind w:left="270" w:firstLine="0"/>
        <w:rPr>
          <w:sz w:val="24"/>
          <w:szCs w:val="24"/>
          <w:lang w:val="es-ES"/>
        </w:rPr>
      </w:pPr>
      <w:r w:rsidRPr="001F6AE5">
        <w:rPr>
          <w:sz w:val="24"/>
          <w:szCs w:val="24"/>
          <w:lang w:val="es-ES"/>
        </w:rPr>
        <w:t xml:space="preserve">¿A qué nos referimos con lenguaje dual e inmersión? ¿Cuáles son las cosas más importantes que deben saber al respecto? </w:t>
      </w:r>
      <w:r w:rsidRPr="001F6AE5">
        <w:rPr>
          <w:b/>
          <w:sz w:val="24"/>
          <w:szCs w:val="24"/>
          <w:lang w:val="es-ES"/>
        </w:rPr>
        <w:t xml:space="preserve"> </w:t>
      </w:r>
      <w:r w:rsidRPr="001F6AE5">
        <w:rPr>
          <w:sz w:val="24"/>
          <w:szCs w:val="24"/>
          <w:lang w:val="es-ES"/>
        </w:rPr>
        <w:t xml:space="preserve">  </w:t>
      </w:r>
    </w:p>
    <w:p w14:paraId="24C97E28" w14:textId="77777777" w:rsidR="009B4EC2" w:rsidRPr="001F6AE5" w:rsidRDefault="0091335F" w:rsidP="00C34AE0">
      <w:pPr>
        <w:numPr>
          <w:ilvl w:val="1"/>
          <w:numId w:val="2"/>
        </w:numPr>
        <w:ind w:left="270" w:firstLine="0"/>
        <w:rPr>
          <w:sz w:val="24"/>
          <w:szCs w:val="24"/>
        </w:rPr>
      </w:pPr>
      <w:r w:rsidRPr="001F6AE5">
        <w:rPr>
          <w:sz w:val="24"/>
          <w:szCs w:val="24"/>
          <w:lang w:val="es-ES"/>
        </w:rPr>
        <w:t xml:space="preserve">¿Qué queremos decir con "bilingüismo" y "alfabetización bilingüe"? ¿Cómo pueden apoyar a sus hijos a ser hablantes bilingües y a desarrollar su competencia en *lectoescritura bilingüe?  </w:t>
      </w:r>
      <w:r w:rsidRPr="001F6AE5">
        <w:rPr>
          <w:i/>
          <w:sz w:val="24"/>
          <w:szCs w:val="24"/>
          <w:lang w:val="es-ES"/>
        </w:rPr>
        <w:t xml:space="preserve">*Enseñanza y aprendizaje de la lectura simultáneamente con la escritura. </w:t>
      </w:r>
      <w:r w:rsidRPr="001F6AE5">
        <w:rPr>
          <w:i/>
          <w:sz w:val="24"/>
          <w:szCs w:val="24"/>
        </w:rPr>
        <w:t xml:space="preserve">(Real </w:t>
      </w:r>
      <w:r w:rsidRPr="001F6AE5">
        <w:rPr>
          <w:sz w:val="24"/>
          <w:szCs w:val="24"/>
        </w:rPr>
        <w:t xml:space="preserve"> </w:t>
      </w:r>
    </w:p>
    <w:p w14:paraId="60F9947A" w14:textId="77777777" w:rsidR="009B4EC2" w:rsidRPr="001F6AE5" w:rsidRDefault="0091335F" w:rsidP="00C34AE0">
      <w:pPr>
        <w:spacing w:after="90" w:line="264" w:lineRule="auto"/>
        <w:ind w:left="270" w:firstLine="0"/>
        <w:rPr>
          <w:sz w:val="24"/>
          <w:szCs w:val="24"/>
        </w:rPr>
      </w:pPr>
      <w:r w:rsidRPr="001F6AE5">
        <w:rPr>
          <w:i/>
          <w:sz w:val="24"/>
          <w:szCs w:val="24"/>
        </w:rPr>
        <w:t>Academia Española)</w:t>
      </w:r>
      <w:r w:rsidRPr="001F6AE5">
        <w:rPr>
          <w:sz w:val="24"/>
          <w:szCs w:val="24"/>
        </w:rPr>
        <w:t xml:space="preserve">  </w:t>
      </w:r>
    </w:p>
    <w:p w14:paraId="61C20541" w14:textId="77777777" w:rsidR="009B4EC2" w:rsidRPr="001F6AE5" w:rsidRDefault="0091335F" w:rsidP="00C34AE0">
      <w:pPr>
        <w:numPr>
          <w:ilvl w:val="1"/>
          <w:numId w:val="2"/>
        </w:numPr>
        <w:spacing w:after="89" w:line="259" w:lineRule="auto"/>
        <w:ind w:left="270" w:firstLine="0"/>
        <w:rPr>
          <w:sz w:val="24"/>
          <w:szCs w:val="24"/>
          <w:lang w:val="es-ES"/>
        </w:rPr>
      </w:pPr>
      <w:r w:rsidRPr="001F6AE5">
        <w:rPr>
          <w:sz w:val="24"/>
          <w:szCs w:val="24"/>
          <w:lang w:val="es-ES"/>
        </w:rPr>
        <w:t xml:space="preserve">¿Cuáles son los retos que enfrentan los alumnos y sus familias al escoger un programa DLI?   </w:t>
      </w:r>
    </w:p>
    <w:p w14:paraId="6B506EE5" w14:textId="34DD3455" w:rsidR="009B4EC2" w:rsidRPr="006F3804" w:rsidRDefault="0091335F" w:rsidP="00C34AE0">
      <w:pPr>
        <w:numPr>
          <w:ilvl w:val="1"/>
          <w:numId w:val="2"/>
        </w:numPr>
        <w:spacing w:after="242"/>
        <w:ind w:left="270" w:firstLine="0"/>
        <w:rPr>
          <w:sz w:val="24"/>
          <w:szCs w:val="24"/>
          <w:lang w:val="es-ES"/>
        </w:rPr>
      </w:pPr>
      <w:r w:rsidRPr="006F3804">
        <w:rPr>
          <w:sz w:val="24"/>
          <w:szCs w:val="24"/>
          <w:lang w:val="es-ES"/>
        </w:rPr>
        <w:t xml:space="preserve">¿Cómo pueden el bilingüismo y la lectoescritura bilingüe abrir puertas a sus hijos en el futuro?  </w:t>
      </w:r>
    </w:p>
    <w:p w14:paraId="264ED206" w14:textId="31C11B09" w:rsidR="006F3804" w:rsidRPr="005A359F" w:rsidRDefault="00C34AE0" w:rsidP="00C34AE0">
      <w:pPr>
        <w:spacing w:after="15" w:line="264" w:lineRule="auto"/>
        <w:ind w:left="270" w:firstLine="0"/>
        <w:rPr>
          <w:sz w:val="24"/>
          <w:szCs w:val="24"/>
          <w:lang w:val="es-ES"/>
        </w:rPr>
      </w:pPr>
      <w:r w:rsidRPr="005A359F">
        <w:rPr>
          <w:sz w:val="24"/>
          <w:szCs w:val="24"/>
          <w:lang w:val="es-ES"/>
        </w:rPr>
        <w:t xml:space="preserve">8.  </w:t>
      </w:r>
      <w:r w:rsidR="006F3804" w:rsidRPr="005A359F">
        <w:rPr>
          <w:i/>
          <w:sz w:val="24"/>
          <w:szCs w:val="24"/>
          <w:lang w:val="es-ES"/>
        </w:rPr>
        <w:t xml:space="preserve">Objetivo de la Sesión </w:t>
      </w:r>
      <w:r w:rsidR="006F3804" w:rsidRPr="005A359F">
        <w:rPr>
          <w:i/>
          <w:sz w:val="24"/>
          <w:szCs w:val="24"/>
          <w:lang w:val="es-ES"/>
        </w:rPr>
        <w:br/>
      </w:r>
    </w:p>
    <w:p w14:paraId="5FE58185" w14:textId="77777777" w:rsidR="004A4A14" w:rsidRPr="005A359F" w:rsidRDefault="00C34AE0" w:rsidP="00C34AE0">
      <w:pPr>
        <w:spacing w:after="15" w:line="264" w:lineRule="auto"/>
        <w:ind w:left="270" w:firstLine="0"/>
        <w:rPr>
          <w:i/>
          <w:sz w:val="24"/>
          <w:szCs w:val="24"/>
          <w:lang w:val="es-ES"/>
        </w:rPr>
      </w:pPr>
      <w:r w:rsidRPr="005A359F">
        <w:rPr>
          <w:sz w:val="24"/>
          <w:szCs w:val="24"/>
          <w:lang w:val="es-ES"/>
        </w:rPr>
        <w:t>9.</w:t>
      </w:r>
      <w:r w:rsidRPr="005A359F">
        <w:rPr>
          <w:i/>
          <w:sz w:val="24"/>
          <w:szCs w:val="24"/>
          <w:lang w:val="es-ES"/>
        </w:rPr>
        <w:t xml:space="preserve">  </w:t>
      </w:r>
      <w:r w:rsidR="004A4A14" w:rsidRPr="005A359F">
        <w:rPr>
          <w:i/>
          <w:sz w:val="24"/>
          <w:szCs w:val="24"/>
          <w:lang w:val="es-ES"/>
        </w:rPr>
        <w:t>El paraguas de DLI</w:t>
      </w:r>
    </w:p>
    <w:p w14:paraId="4DA206A2" w14:textId="77777777" w:rsidR="004A4A14" w:rsidRPr="005A359F" w:rsidRDefault="004A4A14" w:rsidP="00C34AE0">
      <w:pPr>
        <w:spacing w:after="15" w:line="264" w:lineRule="auto"/>
        <w:ind w:left="270" w:firstLine="0"/>
        <w:rPr>
          <w:i/>
          <w:sz w:val="24"/>
          <w:szCs w:val="24"/>
          <w:lang w:val="es-ES"/>
        </w:rPr>
      </w:pPr>
    </w:p>
    <w:p w14:paraId="3347C68D" w14:textId="02A6A203" w:rsidR="009B4EC2" w:rsidRPr="00C34AE0" w:rsidRDefault="0091335F" w:rsidP="00C34AE0">
      <w:pPr>
        <w:spacing w:after="15" w:line="264" w:lineRule="auto"/>
        <w:ind w:left="270" w:firstLine="0"/>
        <w:rPr>
          <w:sz w:val="24"/>
          <w:szCs w:val="24"/>
        </w:rPr>
      </w:pPr>
      <w:r w:rsidRPr="00C34AE0">
        <w:rPr>
          <w:i/>
          <w:sz w:val="24"/>
          <w:szCs w:val="24"/>
        </w:rPr>
        <w:t>Point to each photo as you introduce the four program types.</w:t>
      </w:r>
      <w:r w:rsidRPr="00C34AE0">
        <w:rPr>
          <w:sz w:val="24"/>
          <w:szCs w:val="24"/>
        </w:rPr>
        <w:t xml:space="preserve">  </w:t>
      </w:r>
    </w:p>
    <w:p w14:paraId="078F1F55" w14:textId="2B963E01" w:rsidR="006E75E0" w:rsidRPr="006E75E0" w:rsidRDefault="006F3804" w:rsidP="006E75E0">
      <w:pPr>
        <w:spacing w:after="0" w:line="240" w:lineRule="auto"/>
        <w:ind w:left="270" w:firstLine="0"/>
        <w:rPr>
          <w:rFonts w:asciiTheme="minorHAnsi" w:eastAsia="Times New Roman" w:hAnsiTheme="minorHAnsi" w:cstheme="minorHAnsi"/>
          <w:color w:val="auto"/>
          <w:sz w:val="24"/>
          <w:szCs w:val="24"/>
        </w:rPr>
      </w:pPr>
      <w:r w:rsidRPr="006E75E0">
        <w:rPr>
          <w:rFonts w:asciiTheme="minorHAnsi" w:hAnsiTheme="minorHAnsi" w:cstheme="minorHAnsi"/>
          <w:sz w:val="24"/>
          <w:szCs w:val="24"/>
          <w:lang w:val="es-ES"/>
        </w:rPr>
        <w:t xml:space="preserve">La educación DLI promueve la idea del bilingüismo integrado, donde los alumnos se vuelven altamente competentes tanto en inglés como en el idioma asociado. Hay cuatro tipos de programas principales </w:t>
      </w:r>
      <w:r w:rsidR="00E727EE">
        <w:rPr>
          <w:rFonts w:asciiTheme="minorHAnsi" w:hAnsiTheme="minorHAnsi" w:cstheme="minorHAnsi"/>
          <w:sz w:val="24"/>
          <w:szCs w:val="24"/>
          <w:lang w:val="es-ES"/>
        </w:rPr>
        <w:t xml:space="preserve">(prototípicos) </w:t>
      </w:r>
      <w:r w:rsidRPr="006E75E0">
        <w:rPr>
          <w:rFonts w:asciiTheme="minorHAnsi" w:hAnsiTheme="minorHAnsi" w:cstheme="minorHAnsi"/>
          <w:sz w:val="24"/>
          <w:szCs w:val="24"/>
          <w:lang w:val="es-ES"/>
        </w:rPr>
        <w:t>que se encuentran bajo el paraguas de DLI.</w:t>
      </w:r>
      <w:r w:rsidR="006E75E0" w:rsidRPr="006E75E0">
        <w:rPr>
          <w:rFonts w:asciiTheme="minorHAnsi" w:hAnsiTheme="minorHAnsi" w:cstheme="minorHAnsi"/>
          <w:sz w:val="24"/>
          <w:szCs w:val="24"/>
          <w:lang w:val="es-ES"/>
        </w:rPr>
        <w:t xml:space="preserve"> </w:t>
      </w:r>
      <w:r w:rsidR="006E75E0" w:rsidRPr="00E727EE">
        <w:rPr>
          <w:rFonts w:asciiTheme="minorHAnsi" w:hAnsiTheme="minorHAnsi" w:cstheme="minorHAnsi"/>
          <w:b/>
          <w:bCs/>
          <w:sz w:val="24"/>
          <w:szCs w:val="24"/>
          <w:lang w:val="es-ES"/>
        </w:rPr>
        <w:t xml:space="preserve">IMPORTANTE: </w:t>
      </w:r>
      <w:r w:rsidR="006E75E0" w:rsidRPr="00E727EE">
        <w:rPr>
          <w:rFonts w:asciiTheme="minorHAnsi" w:eastAsia="Times New Roman" w:hAnsiTheme="minorHAnsi" w:cstheme="minorHAnsi"/>
          <w:b/>
          <w:bCs/>
          <w:color w:val="auto"/>
          <w:sz w:val="24"/>
          <w:szCs w:val="24"/>
          <w:lang w:val="es-ES"/>
        </w:rPr>
        <w:t>Algunos programas en MN pueden no corresponder exactamente a los cuatro descritos aquí.</w:t>
      </w:r>
      <w:r w:rsidR="006E75E0" w:rsidRPr="006E75E0">
        <w:rPr>
          <w:rFonts w:asciiTheme="minorHAnsi" w:eastAsia="Times New Roman" w:hAnsiTheme="minorHAnsi" w:cstheme="minorHAnsi"/>
          <w:color w:val="auto"/>
          <w:sz w:val="24"/>
          <w:szCs w:val="24"/>
        </w:rPr>
        <w:t xml:space="preserve"> </w:t>
      </w:r>
    </w:p>
    <w:p w14:paraId="0A7E6E93" w14:textId="18B1B41B" w:rsidR="006F3804" w:rsidRPr="006F3804" w:rsidRDefault="006F3804" w:rsidP="00C34AE0">
      <w:pPr>
        <w:spacing w:after="15" w:line="264" w:lineRule="auto"/>
        <w:ind w:left="270" w:firstLine="0"/>
        <w:rPr>
          <w:sz w:val="24"/>
          <w:szCs w:val="24"/>
          <w:lang w:val="es-ES"/>
        </w:rPr>
      </w:pPr>
      <w:r>
        <w:rPr>
          <w:sz w:val="24"/>
          <w:szCs w:val="24"/>
          <w:lang w:val="es-ES"/>
        </w:rPr>
        <w:br/>
      </w:r>
    </w:p>
    <w:p w14:paraId="43D7E712" w14:textId="77777777" w:rsidR="00E727EE" w:rsidRDefault="006F3804" w:rsidP="00C34AE0">
      <w:pPr>
        <w:spacing w:after="15" w:line="264" w:lineRule="auto"/>
        <w:ind w:left="270" w:firstLine="0"/>
        <w:rPr>
          <w:b/>
          <w:bCs/>
          <w:sz w:val="24"/>
          <w:szCs w:val="24"/>
          <w:lang w:val="es-ES"/>
        </w:rPr>
      </w:pPr>
      <w:r w:rsidRPr="006F3804">
        <w:rPr>
          <w:i/>
          <w:iCs/>
          <w:sz w:val="24"/>
          <w:szCs w:val="24"/>
        </w:rPr>
        <w:lastRenderedPageBreak/>
        <w:t>Point to each section of the umbrella as you introduce the four program types.</w:t>
      </w:r>
      <w:r>
        <w:rPr>
          <w:i/>
          <w:iCs/>
          <w:sz w:val="24"/>
          <w:szCs w:val="24"/>
        </w:rPr>
        <w:br/>
      </w:r>
    </w:p>
    <w:p w14:paraId="4433214D" w14:textId="3DD5883A" w:rsidR="006F3804" w:rsidRDefault="006F3804" w:rsidP="00C34AE0">
      <w:pPr>
        <w:spacing w:after="15" w:line="264" w:lineRule="auto"/>
        <w:ind w:left="270" w:firstLine="0"/>
        <w:rPr>
          <w:sz w:val="24"/>
          <w:szCs w:val="24"/>
          <w:lang w:val="es-ES"/>
        </w:rPr>
      </w:pPr>
      <w:r w:rsidRPr="006F3804">
        <w:rPr>
          <w:b/>
          <w:bCs/>
          <w:sz w:val="24"/>
          <w:szCs w:val="24"/>
          <w:lang w:val="es-ES"/>
        </w:rPr>
        <w:t>Inmersión en lengua indígena / patrimonial</w:t>
      </w:r>
      <w:r w:rsidRPr="006F3804">
        <w:rPr>
          <w:sz w:val="24"/>
          <w:szCs w:val="24"/>
          <w:lang w:val="es-ES"/>
        </w:rPr>
        <w:t xml:space="preserve">: Estos programas están diseñados para revitalizar culturas e idiomas indígenas o nativas en peligro de desaparecer. Por lo general se inscriben alumnos de origen indígena. En Minnesota tenemos programas de inmersión en lengua indígena en </w:t>
      </w:r>
      <w:proofErr w:type="spellStart"/>
      <w:r w:rsidRPr="006F3804">
        <w:rPr>
          <w:sz w:val="24"/>
          <w:szCs w:val="24"/>
          <w:lang w:val="es-ES"/>
        </w:rPr>
        <w:t>ojibwe</w:t>
      </w:r>
      <w:proofErr w:type="spellEnd"/>
      <w:r w:rsidRPr="006F3804">
        <w:rPr>
          <w:sz w:val="24"/>
          <w:szCs w:val="24"/>
          <w:lang w:val="es-ES"/>
        </w:rPr>
        <w:t xml:space="preserve"> y </w:t>
      </w:r>
      <w:proofErr w:type="spellStart"/>
      <w:r w:rsidRPr="006F3804">
        <w:rPr>
          <w:sz w:val="24"/>
          <w:szCs w:val="24"/>
          <w:lang w:val="es-ES"/>
        </w:rPr>
        <w:t>dakota</w:t>
      </w:r>
      <w:proofErr w:type="spellEnd"/>
      <w:r w:rsidRPr="006F3804">
        <w:rPr>
          <w:sz w:val="24"/>
          <w:szCs w:val="24"/>
          <w:lang w:val="es-ES"/>
        </w:rPr>
        <w:t xml:space="preserve">. </w:t>
      </w:r>
    </w:p>
    <w:p w14:paraId="02CF987D" w14:textId="77777777" w:rsidR="004C11AA" w:rsidRPr="006F3804" w:rsidRDefault="004C11AA" w:rsidP="00C34AE0">
      <w:pPr>
        <w:spacing w:after="15" w:line="264" w:lineRule="auto"/>
        <w:ind w:left="270" w:firstLine="0"/>
        <w:rPr>
          <w:sz w:val="24"/>
          <w:szCs w:val="24"/>
          <w:lang w:val="es-ES"/>
        </w:rPr>
      </w:pPr>
    </w:p>
    <w:p w14:paraId="78914F33" w14:textId="6ED23CFA" w:rsidR="006F3804" w:rsidRDefault="006F3804" w:rsidP="00C34AE0">
      <w:pPr>
        <w:spacing w:after="15" w:line="264" w:lineRule="auto"/>
        <w:ind w:left="270" w:firstLine="0"/>
        <w:rPr>
          <w:sz w:val="24"/>
          <w:szCs w:val="24"/>
          <w:lang w:val="es-ES"/>
        </w:rPr>
      </w:pPr>
      <w:r w:rsidRPr="006F3804">
        <w:rPr>
          <w:b/>
          <w:bCs/>
          <w:sz w:val="24"/>
          <w:szCs w:val="24"/>
          <w:lang w:val="es-ES"/>
        </w:rPr>
        <w:t>Programas Bilingües de Desarrollo</w:t>
      </w:r>
      <w:r w:rsidRPr="006F3804">
        <w:rPr>
          <w:sz w:val="24"/>
          <w:szCs w:val="24"/>
          <w:lang w:val="es-ES"/>
        </w:rPr>
        <w:t xml:space="preserve">: Estos programas bilingües sirven a grupos minoritarios que están aprendiendo </w:t>
      </w:r>
      <w:r w:rsidR="00E727EE">
        <w:rPr>
          <w:sz w:val="24"/>
          <w:szCs w:val="24"/>
          <w:lang w:val="es-ES"/>
        </w:rPr>
        <w:t>inglés</w:t>
      </w:r>
      <w:r w:rsidRPr="006F3804">
        <w:rPr>
          <w:sz w:val="24"/>
          <w:szCs w:val="24"/>
          <w:lang w:val="es-ES"/>
        </w:rPr>
        <w:t xml:space="preserve">, que tienen idioma y antecedentes culturales similares, por ejemplo, un grupo de alumnos que hablan español en casa. Ellos tienen la oportunidad de mantener y mejorar su idioma materno a la par con su aprendizaje del inglés. En Minnesota, los programas bilingües de desarrollo son todos en español. </w:t>
      </w:r>
    </w:p>
    <w:p w14:paraId="004C6255" w14:textId="77777777" w:rsidR="004C11AA" w:rsidRPr="006F3804" w:rsidRDefault="004C11AA" w:rsidP="00C34AE0">
      <w:pPr>
        <w:spacing w:after="15" w:line="264" w:lineRule="auto"/>
        <w:ind w:left="270" w:firstLine="0"/>
        <w:rPr>
          <w:sz w:val="24"/>
          <w:szCs w:val="24"/>
          <w:lang w:val="es-ES"/>
        </w:rPr>
      </w:pPr>
    </w:p>
    <w:p w14:paraId="79985B9F" w14:textId="0D650DA8" w:rsidR="006F3804" w:rsidRDefault="006F3804" w:rsidP="00C34AE0">
      <w:pPr>
        <w:spacing w:after="15" w:line="264" w:lineRule="auto"/>
        <w:ind w:left="270" w:firstLine="0"/>
        <w:rPr>
          <w:sz w:val="24"/>
          <w:szCs w:val="24"/>
          <w:lang w:val="es-ES"/>
        </w:rPr>
      </w:pPr>
      <w:r w:rsidRPr="006F3804">
        <w:rPr>
          <w:b/>
          <w:bCs/>
          <w:sz w:val="24"/>
          <w:szCs w:val="24"/>
          <w:lang w:val="es-ES"/>
        </w:rPr>
        <w:t>Inmersión en un idioma mundial unidireccional</w:t>
      </w:r>
      <w:r w:rsidRPr="006F3804">
        <w:rPr>
          <w:sz w:val="24"/>
          <w:szCs w:val="24"/>
          <w:lang w:val="es-ES"/>
        </w:rPr>
        <w:t xml:space="preserve">: Este programa está diseñado para alumnos cuyo idioma materno es el inglés. En Minnesota hay programas orientados hacia una sola dirección en español, francés, alemán, mandarín y coreano. </w:t>
      </w:r>
    </w:p>
    <w:p w14:paraId="78C9910A" w14:textId="77777777" w:rsidR="004C11AA" w:rsidRPr="006F3804" w:rsidRDefault="004C11AA" w:rsidP="00C34AE0">
      <w:pPr>
        <w:spacing w:after="15" w:line="264" w:lineRule="auto"/>
        <w:ind w:left="270" w:firstLine="0"/>
        <w:rPr>
          <w:sz w:val="24"/>
          <w:szCs w:val="24"/>
          <w:lang w:val="es-ES"/>
        </w:rPr>
      </w:pPr>
    </w:p>
    <w:p w14:paraId="64FFEBF4" w14:textId="2B5C7745" w:rsidR="006F3804" w:rsidRPr="004A4A14" w:rsidRDefault="006F3804" w:rsidP="00C34AE0">
      <w:pPr>
        <w:spacing w:after="15" w:line="264" w:lineRule="auto"/>
        <w:ind w:left="270" w:firstLine="0"/>
        <w:rPr>
          <w:sz w:val="24"/>
          <w:szCs w:val="24"/>
          <w:lang w:val="es-ES"/>
        </w:rPr>
      </w:pPr>
      <w:r w:rsidRPr="006F3804">
        <w:rPr>
          <w:sz w:val="24"/>
          <w:szCs w:val="24"/>
          <w:lang w:val="es-ES"/>
        </w:rPr>
        <w:t xml:space="preserve">Y finalmente, el programa que se representa aquí esta noche es el programa de </w:t>
      </w:r>
      <w:r w:rsidRPr="006F3804">
        <w:rPr>
          <w:b/>
          <w:bCs/>
          <w:sz w:val="24"/>
          <w:szCs w:val="24"/>
          <w:lang w:val="es-ES"/>
        </w:rPr>
        <w:t>Inmersión bidireccional</w:t>
      </w:r>
      <w:r w:rsidRPr="006F3804">
        <w:rPr>
          <w:sz w:val="24"/>
          <w:szCs w:val="24"/>
          <w:lang w:val="es-ES"/>
        </w:rPr>
        <w:t xml:space="preserve">. Es como una combinación de inmersión bilingüe de desarrollo y una inmersión en el idioma mundial porque reúne intencionalmente a niños de dos grupos lingüísticos: </w:t>
      </w:r>
      <w:r w:rsidR="00E727EE">
        <w:rPr>
          <w:sz w:val="24"/>
          <w:szCs w:val="24"/>
          <w:lang w:val="es-ES"/>
        </w:rPr>
        <w:t>hablantes de inglés y hablantes de español</w:t>
      </w:r>
      <w:r w:rsidRPr="006F3804">
        <w:rPr>
          <w:sz w:val="24"/>
          <w:szCs w:val="24"/>
          <w:lang w:val="es-ES"/>
        </w:rPr>
        <w:t xml:space="preserve">. Y los alumnos reciben su enseñanza en ambos idiomas. </w:t>
      </w:r>
      <w:r w:rsidR="00E727EE">
        <w:rPr>
          <w:sz w:val="24"/>
          <w:szCs w:val="24"/>
          <w:lang w:val="es-ES"/>
        </w:rPr>
        <w:t xml:space="preserve">En Minnesota hay programas de este tipo en español y </w:t>
      </w:r>
      <w:proofErr w:type="spellStart"/>
      <w:r w:rsidR="00E727EE">
        <w:rPr>
          <w:sz w:val="24"/>
          <w:szCs w:val="24"/>
          <w:lang w:val="es-ES"/>
        </w:rPr>
        <w:t>hmong</w:t>
      </w:r>
      <w:proofErr w:type="spellEnd"/>
      <w:r w:rsidR="00E727EE">
        <w:rPr>
          <w:sz w:val="24"/>
          <w:szCs w:val="24"/>
          <w:lang w:val="es-ES"/>
        </w:rPr>
        <w:t>.</w:t>
      </w:r>
      <w:r>
        <w:rPr>
          <w:sz w:val="24"/>
          <w:szCs w:val="24"/>
          <w:lang w:val="es-ES"/>
        </w:rPr>
        <w:br/>
      </w:r>
    </w:p>
    <w:p w14:paraId="3BBE4B8F" w14:textId="77F064A8" w:rsidR="004A4A14" w:rsidRDefault="006F3804" w:rsidP="001C4CD6">
      <w:pPr>
        <w:spacing w:after="15" w:line="264" w:lineRule="auto"/>
        <w:ind w:left="270"/>
        <w:rPr>
          <w:sz w:val="24"/>
          <w:szCs w:val="24"/>
          <w:lang w:val="es-MX"/>
        </w:rPr>
      </w:pPr>
      <w:r w:rsidRPr="006F3804">
        <w:rPr>
          <w:sz w:val="24"/>
          <w:szCs w:val="24"/>
          <w:lang w:val="es-ES"/>
        </w:rPr>
        <w:t xml:space="preserve">10.  </w:t>
      </w:r>
      <w:r w:rsidR="004A4A14">
        <w:rPr>
          <w:sz w:val="24"/>
          <w:szCs w:val="24"/>
          <w:lang w:val="es-MX"/>
        </w:rPr>
        <w:t>E</w:t>
      </w:r>
      <w:r w:rsidR="004A4A14" w:rsidRPr="004A4A14">
        <w:rPr>
          <w:sz w:val="24"/>
          <w:szCs w:val="24"/>
          <w:lang w:val="es-MX"/>
        </w:rPr>
        <w:t>l ABC del Lenguaje Dual e Inmersión</w:t>
      </w:r>
    </w:p>
    <w:p w14:paraId="6938764F" w14:textId="77777777" w:rsidR="004A4A14" w:rsidRDefault="004A4A14" w:rsidP="001C4CD6">
      <w:pPr>
        <w:spacing w:after="15" w:line="264" w:lineRule="auto"/>
        <w:ind w:left="270"/>
        <w:rPr>
          <w:sz w:val="24"/>
          <w:szCs w:val="24"/>
          <w:lang w:val="es-MX"/>
        </w:rPr>
      </w:pPr>
    </w:p>
    <w:p w14:paraId="6381FA28" w14:textId="0E658F55" w:rsidR="006F3804" w:rsidRPr="006F3804" w:rsidRDefault="006F3804" w:rsidP="001C4CD6">
      <w:pPr>
        <w:spacing w:after="15" w:line="264" w:lineRule="auto"/>
        <w:ind w:left="270"/>
        <w:rPr>
          <w:lang w:val="es-ES"/>
        </w:rPr>
      </w:pPr>
      <w:r w:rsidRPr="006F3804">
        <w:rPr>
          <w:lang w:val="es-MX"/>
        </w:rPr>
        <w:t>Los cuatro tipos de estos programas comparten los mismos 3 objetivos. Piensen en el ABC del Lenguaje Dual e Inmersión.</w:t>
      </w:r>
    </w:p>
    <w:p w14:paraId="0C66CE7D" w14:textId="77777777" w:rsidR="006F3804" w:rsidRPr="006F3804" w:rsidRDefault="006F3804" w:rsidP="001C4CD6">
      <w:pPr>
        <w:spacing w:after="15" w:line="264" w:lineRule="auto"/>
        <w:ind w:left="270"/>
        <w:rPr>
          <w:sz w:val="24"/>
          <w:szCs w:val="24"/>
          <w:lang w:val="es-ES"/>
        </w:rPr>
      </w:pPr>
      <w:proofErr w:type="spellStart"/>
      <w:r w:rsidRPr="006F3804">
        <w:rPr>
          <w:i/>
          <w:iCs/>
          <w:sz w:val="24"/>
          <w:szCs w:val="24"/>
          <w:lang w:val="es-ES"/>
        </w:rPr>
        <w:t>Explain</w:t>
      </w:r>
      <w:proofErr w:type="spellEnd"/>
      <w:r w:rsidRPr="006F3804">
        <w:rPr>
          <w:i/>
          <w:iCs/>
          <w:sz w:val="24"/>
          <w:szCs w:val="24"/>
          <w:lang w:val="es-ES"/>
        </w:rPr>
        <w:t>:</w:t>
      </w:r>
    </w:p>
    <w:p w14:paraId="5F0C51D9" w14:textId="77777777" w:rsidR="006F3804" w:rsidRPr="004A4A14" w:rsidRDefault="006F3804" w:rsidP="004A4A14">
      <w:pPr>
        <w:pStyle w:val="ListParagraph"/>
        <w:numPr>
          <w:ilvl w:val="0"/>
          <w:numId w:val="16"/>
        </w:numPr>
        <w:spacing w:after="15" w:line="264" w:lineRule="auto"/>
        <w:rPr>
          <w:sz w:val="24"/>
          <w:szCs w:val="24"/>
          <w:lang w:val="es-ES"/>
        </w:rPr>
      </w:pPr>
      <w:r w:rsidRPr="004A4A14">
        <w:rPr>
          <w:sz w:val="24"/>
          <w:szCs w:val="24"/>
          <w:lang w:val="es-MX"/>
        </w:rPr>
        <w:t xml:space="preserve">El logro académico tiene que ver con qué tan bien los estudiantes lo hacen en la escuela. </w:t>
      </w:r>
    </w:p>
    <w:p w14:paraId="76ACD3C3" w14:textId="77777777" w:rsidR="006F3804" w:rsidRPr="004A4A14" w:rsidRDefault="006F3804" w:rsidP="004A4A14">
      <w:pPr>
        <w:pStyle w:val="ListParagraph"/>
        <w:numPr>
          <w:ilvl w:val="0"/>
          <w:numId w:val="16"/>
        </w:numPr>
        <w:spacing w:after="15" w:line="264" w:lineRule="auto"/>
        <w:rPr>
          <w:sz w:val="24"/>
          <w:szCs w:val="24"/>
          <w:lang w:val="es-ES"/>
        </w:rPr>
      </w:pPr>
      <w:r w:rsidRPr="004A4A14">
        <w:rPr>
          <w:sz w:val="24"/>
          <w:szCs w:val="24"/>
          <w:lang w:val="es-MX"/>
        </w:rPr>
        <w:t xml:space="preserve">Bilingüismo significa dominar dos idiomas con un alto nivel. El alfabetización bilingüe significa leer y escribir en dos idiomas. </w:t>
      </w:r>
    </w:p>
    <w:p w14:paraId="5F44C930" w14:textId="77777777" w:rsidR="006F3804" w:rsidRPr="004A4A14" w:rsidRDefault="006F3804" w:rsidP="004A4A14">
      <w:pPr>
        <w:pStyle w:val="ListParagraph"/>
        <w:numPr>
          <w:ilvl w:val="0"/>
          <w:numId w:val="16"/>
        </w:numPr>
        <w:spacing w:after="15" w:line="264" w:lineRule="auto"/>
        <w:rPr>
          <w:sz w:val="24"/>
          <w:szCs w:val="24"/>
          <w:lang w:val="es-ES"/>
        </w:rPr>
      </w:pPr>
      <w:r w:rsidRPr="004A4A14">
        <w:rPr>
          <w:sz w:val="24"/>
          <w:szCs w:val="24"/>
          <w:lang w:val="es-MX"/>
        </w:rPr>
        <w:t>La aptitud cultural es acerca de comprender cómo la cultura (nuestra propia cultura y otras) afectan nuestra forma de pensar y actuar.</w:t>
      </w:r>
    </w:p>
    <w:p w14:paraId="4FE704D0" w14:textId="2E2DE23F" w:rsidR="009B4EC2" w:rsidRDefault="009B4EC2" w:rsidP="001C4CD6">
      <w:pPr>
        <w:spacing w:after="15" w:line="264" w:lineRule="auto"/>
        <w:ind w:left="360"/>
        <w:rPr>
          <w:sz w:val="24"/>
          <w:szCs w:val="24"/>
          <w:lang w:val="es-ES"/>
        </w:rPr>
      </w:pPr>
    </w:p>
    <w:p w14:paraId="304931F8" w14:textId="01E56D72" w:rsidR="006F3804" w:rsidRPr="004A4A14" w:rsidRDefault="006F3804" w:rsidP="001C4CD6">
      <w:pPr>
        <w:spacing w:line="268" w:lineRule="auto"/>
        <w:ind w:left="360" w:right="6"/>
        <w:rPr>
          <w:i/>
          <w:sz w:val="24"/>
          <w:szCs w:val="24"/>
          <w:lang w:val="es-ES"/>
        </w:rPr>
      </w:pPr>
      <w:r>
        <w:rPr>
          <w:sz w:val="24"/>
          <w:szCs w:val="24"/>
          <w:lang w:val="es-ES"/>
        </w:rPr>
        <w:lastRenderedPageBreak/>
        <w:t xml:space="preserve">11 - 13.  </w:t>
      </w:r>
      <w:r w:rsidR="004A4A14" w:rsidRPr="004A4A14">
        <w:rPr>
          <w:i/>
          <w:sz w:val="24"/>
          <w:szCs w:val="24"/>
          <w:lang w:val="es-MX"/>
        </w:rPr>
        <w:t>Alcance académico</w:t>
      </w:r>
    </w:p>
    <w:p w14:paraId="6CB0834A" w14:textId="77777777" w:rsidR="009B4EC2" w:rsidRPr="006F3804" w:rsidRDefault="0091335F" w:rsidP="001C4CD6">
      <w:pPr>
        <w:spacing w:after="18" w:line="259" w:lineRule="auto"/>
        <w:ind w:left="360" w:firstLine="0"/>
        <w:rPr>
          <w:sz w:val="24"/>
          <w:szCs w:val="24"/>
          <w:lang w:val="es-ES"/>
        </w:rPr>
      </w:pPr>
      <w:r w:rsidRPr="006F3804">
        <w:rPr>
          <w:sz w:val="24"/>
          <w:szCs w:val="24"/>
          <w:lang w:val="es-ES"/>
        </w:rPr>
        <w:t xml:space="preserve">  </w:t>
      </w:r>
    </w:p>
    <w:p w14:paraId="1951466D" w14:textId="5784E34E" w:rsidR="006F3804" w:rsidRPr="004A4A14" w:rsidRDefault="0091335F" w:rsidP="001C4CD6">
      <w:pPr>
        <w:spacing w:after="94"/>
        <w:ind w:left="360" w:right="242"/>
        <w:rPr>
          <w:bCs/>
          <w:sz w:val="24"/>
          <w:szCs w:val="24"/>
          <w:lang w:val="es-ES"/>
        </w:rPr>
      </w:pPr>
      <w:r w:rsidRPr="004A4A14">
        <w:rPr>
          <w:sz w:val="24"/>
          <w:szCs w:val="24"/>
          <w:lang w:val="es-ES"/>
        </w:rPr>
        <w:t xml:space="preserve">14.  </w:t>
      </w:r>
      <w:r w:rsidR="006F3804" w:rsidRPr="004A4A14">
        <w:rPr>
          <w:bCs/>
          <w:sz w:val="24"/>
          <w:szCs w:val="24"/>
          <w:lang w:val="es-ES"/>
        </w:rPr>
        <w:t xml:space="preserve">Esta gráfica muestra cómo los estudiantes de inglés </w:t>
      </w:r>
      <w:r w:rsidR="00E727EE">
        <w:rPr>
          <w:bCs/>
          <w:sz w:val="24"/>
          <w:szCs w:val="24"/>
          <w:lang w:val="es-ES"/>
        </w:rPr>
        <w:t xml:space="preserve">(o sea, los que hablan otro idioma en casa) </w:t>
      </w:r>
      <w:r w:rsidR="006F3804" w:rsidRPr="004A4A14">
        <w:rPr>
          <w:bCs/>
          <w:sz w:val="24"/>
          <w:szCs w:val="24"/>
          <w:lang w:val="es-ES"/>
        </w:rPr>
        <w:t>logran la lectura en inglés en una variedad de modelos de programas. Representa una investigación longitudinal que involucra a más de 15,000 estudiantes en diferentes programas e idiomas en varios estados de los EE. UU (no incluye a MN). Veamos una versión más grande del gráfico para interpretarlo mejor. La investigación longitudinal significa que estamos viendo a los mismos estudiantes con el tiempo.</w:t>
      </w:r>
    </w:p>
    <w:p w14:paraId="301CC87F" w14:textId="77777777" w:rsidR="003F61EE" w:rsidRPr="004A4A14" w:rsidRDefault="003F61EE" w:rsidP="001C4CD6">
      <w:pPr>
        <w:spacing w:after="94"/>
        <w:ind w:left="360" w:right="242"/>
        <w:rPr>
          <w:sz w:val="24"/>
          <w:szCs w:val="24"/>
          <w:lang w:val="es-ES"/>
        </w:rPr>
      </w:pPr>
    </w:p>
    <w:p w14:paraId="3DFBF9A5" w14:textId="1633B1BA" w:rsidR="006F3804" w:rsidRPr="004A4A14" w:rsidRDefault="006F3804" w:rsidP="001C4CD6">
      <w:pPr>
        <w:spacing w:line="268" w:lineRule="auto"/>
        <w:ind w:left="360" w:right="6"/>
        <w:rPr>
          <w:sz w:val="24"/>
          <w:szCs w:val="24"/>
        </w:rPr>
      </w:pPr>
      <w:r w:rsidRPr="004A4A14">
        <w:rPr>
          <w:sz w:val="24"/>
          <w:szCs w:val="24"/>
        </w:rPr>
        <w:t xml:space="preserve">15 - 16.  </w:t>
      </w:r>
      <w:r w:rsidRPr="004A4A14">
        <w:rPr>
          <w:i/>
          <w:iCs/>
          <w:sz w:val="24"/>
          <w:szCs w:val="24"/>
        </w:rPr>
        <w:t xml:space="preserve">Note:  You don’t have to go into detail about all the different kinds of programs on this graph.  Point out the heavy dotted line, which represents average English-language reading achievement levels for native English speakers in English-only programs, and the top 2 lines for ELs (ELs in two-way and developmental bilingual programs. One-way Dual language Ed. = Developmental Bilingual on Umbrella slide).  </w:t>
      </w:r>
      <w:r w:rsidR="00DD2FC3" w:rsidRPr="004A4A14">
        <w:rPr>
          <w:i/>
          <w:iCs/>
          <w:sz w:val="24"/>
          <w:szCs w:val="24"/>
        </w:rPr>
        <w:br/>
      </w:r>
    </w:p>
    <w:p w14:paraId="06A50650" w14:textId="77777777" w:rsidR="006F3804" w:rsidRPr="004A4A14" w:rsidRDefault="006F3804" w:rsidP="001C4CD6">
      <w:pPr>
        <w:spacing w:line="268" w:lineRule="auto"/>
        <w:ind w:left="360" w:right="6"/>
        <w:rPr>
          <w:i/>
          <w:iCs/>
          <w:sz w:val="24"/>
          <w:szCs w:val="24"/>
        </w:rPr>
      </w:pPr>
      <w:r w:rsidRPr="004A4A14">
        <w:rPr>
          <w:i/>
          <w:iCs/>
          <w:sz w:val="24"/>
          <w:szCs w:val="24"/>
        </w:rPr>
        <w:t>For your information only:  NCE = Normal Curve Equivalent – an NCE of 50 = the 50th percentile, is the average performance of native English-speaking students, which is depicted by the dotted line.</w:t>
      </w:r>
    </w:p>
    <w:p w14:paraId="5835E2AB" w14:textId="77777777" w:rsidR="00DD2FC3" w:rsidRDefault="00DD2FC3" w:rsidP="001C4CD6">
      <w:pPr>
        <w:spacing w:line="268" w:lineRule="auto"/>
        <w:ind w:left="360" w:right="6"/>
        <w:rPr>
          <w:i/>
          <w:iCs/>
          <w:sz w:val="24"/>
          <w:szCs w:val="24"/>
        </w:rPr>
      </w:pPr>
    </w:p>
    <w:p w14:paraId="50DBD164" w14:textId="77777777" w:rsidR="004A4A14" w:rsidRDefault="00DD2FC3" w:rsidP="004A4A14">
      <w:pPr>
        <w:spacing w:line="268" w:lineRule="auto"/>
        <w:ind w:left="360" w:right="6"/>
        <w:rPr>
          <w:iCs/>
          <w:sz w:val="24"/>
          <w:szCs w:val="24"/>
          <w:lang w:val="es-ES"/>
        </w:rPr>
      </w:pPr>
      <w:r w:rsidRPr="00DD2FC3">
        <w:rPr>
          <w:iCs/>
          <w:sz w:val="24"/>
          <w:szCs w:val="24"/>
          <w:lang w:val="es-ES"/>
        </w:rPr>
        <w:t xml:space="preserve">17.  </w:t>
      </w:r>
      <w:r w:rsidR="004A4A14" w:rsidRPr="004A4A14">
        <w:rPr>
          <w:iCs/>
          <w:sz w:val="24"/>
          <w:szCs w:val="24"/>
          <w:lang w:val="es-MX"/>
        </w:rPr>
        <w:t>¡El camino hacia el bilingüismo está lleno de baches! Ustedes y sus hijos enfrentarán desafíos y la sesión de esta noche, y las que vendrán, les ayudarán a conocerlos y superarlos.</w:t>
      </w:r>
      <w:r w:rsidR="004A4A14" w:rsidRPr="004A4A14">
        <w:rPr>
          <w:iCs/>
          <w:sz w:val="24"/>
          <w:szCs w:val="24"/>
          <w:lang w:val="es-ES"/>
        </w:rPr>
        <w:t xml:space="preserve"> </w:t>
      </w:r>
    </w:p>
    <w:p w14:paraId="528BCA71" w14:textId="77777777" w:rsidR="004A4A14" w:rsidRPr="004A4A14" w:rsidRDefault="004A4A14" w:rsidP="004A4A14">
      <w:pPr>
        <w:spacing w:line="268" w:lineRule="auto"/>
        <w:ind w:left="360" w:right="6"/>
        <w:rPr>
          <w:iCs/>
          <w:sz w:val="24"/>
          <w:szCs w:val="24"/>
          <w:lang w:val="es-ES"/>
        </w:rPr>
      </w:pPr>
    </w:p>
    <w:p w14:paraId="23873731" w14:textId="5B448268" w:rsidR="00DD2FC3" w:rsidRPr="00DD2FC3" w:rsidRDefault="003F61EE" w:rsidP="001C4CD6">
      <w:pPr>
        <w:spacing w:line="268" w:lineRule="auto"/>
        <w:ind w:left="360" w:right="6"/>
        <w:rPr>
          <w:i/>
          <w:iCs/>
          <w:sz w:val="24"/>
          <w:szCs w:val="24"/>
        </w:rPr>
      </w:pPr>
      <w:r w:rsidRPr="003F61EE">
        <w:rPr>
          <w:iCs/>
          <w:sz w:val="24"/>
          <w:szCs w:val="24"/>
        </w:rPr>
        <w:t>18-19.</w:t>
      </w:r>
      <w:r>
        <w:rPr>
          <w:iCs/>
          <w:sz w:val="24"/>
          <w:szCs w:val="24"/>
        </w:rPr>
        <w:t xml:space="preserve"> </w:t>
      </w:r>
      <w:r>
        <w:rPr>
          <w:i/>
          <w:iCs/>
          <w:sz w:val="24"/>
          <w:szCs w:val="24"/>
        </w:rPr>
        <w:t xml:space="preserve"> </w:t>
      </w:r>
      <w:r w:rsidR="00DD2FC3" w:rsidRPr="00DD2FC3">
        <w:rPr>
          <w:i/>
          <w:iCs/>
          <w:sz w:val="24"/>
          <w:szCs w:val="24"/>
        </w:rPr>
        <w:t>Bumps in the Road Activity.  Read/display each “bump.</w:t>
      </w:r>
      <w:r>
        <w:rPr>
          <w:i/>
          <w:iCs/>
          <w:sz w:val="24"/>
          <w:szCs w:val="24"/>
        </w:rPr>
        <w:t>”</w:t>
      </w:r>
      <w:r w:rsidR="00DD2FC3" w:rsidRPr="00DD2FC3">
        <w:rPr>
          <w:i/>
          <w:iCs/>
          <w:sz w:val="24"/>
          <w:szCs w:val="24"/>
        </w:rPr>
        <w:t xml:space="preserve">  Give parents a minute or two to discuss a possible response – how they might deal with this challenge.  Share a few comments</w:t>
      </w:r>
      <w:r w:rsidR="00DD2FC3">
        <w:rPr>
          <w:i/>
          <w:iCs/>
          <w:sz w:val="24"/>
          <w:szCs w:val="24"/>
        </w:rPr>
        <w:t>,</w:t>
      </w:r>
      <w:r w:rsidR="00DD2FC3" w:rsidRPr="00DD2FC3">
        <w:rPr>
          <w:i/>
          <w:iCs/>
          <w:sz w:val="24"/>
          <w:szCs w:val="24"/>
        </w:rPr>
        <w:t xml:space="preserve"> then click on the “bump” slide to show the response we created.  </w:t>
      </w:r>
    </w:p>
    <w:p w14:paraId="155D1963" w14:textId="77777777" w:rsidR="00DD2FC3" w:rsidRPr="00DD2FC3" w:rsidRDefault="00DD2FC3" w:rsidP="001C4CD6">
      <w:pPr>
        <w:spacing w:line="268" w:lineRule="auto"/>
        <w:ind w:left="360" w:right="6"/>
        <w:rPr>
          <w:i/>
          <w:iCs/>
          <w:sz w:val="24"/>
          <w:szCs w:val="24"/>
        </w:rPr>
      </w:pPr>
      <w:r w:rsidRPr="00DD2FC3">
        <w:rPr>
          <w:i/>
          <w:iCs/>
          <w:sz w:val="24"/>
          <w:szCs w:val="24"/>
        </w:rPr>
        <w:t>The answers that we have supplied can be found at the end of the handout.</w:t>
      </w:r>
    </w:p>
    <w:p w14:paraId="66A15406" w14:textId="77777777" w:rsidR="009B4EC2" w:rsidRPr="001F6AE5" w:rsidRDefault="0091335F" w:rsidP="001C4CD6">
      <w:pPr>
        <w:spacing w:after="0" w:line="259" w:lineRule="auto"/>
        <w:ind w:left="360" w:firstLine="0"/>
        <w:rPr>
          <w:sz w:val="24"/>
          <w:szCs w:val="24"/>
        </w:rPr>
      </w:pPr>
      <w:r w:rsidRPr="001F6AE5">
        <w:rPr>
          <w:sz w:val="24"/>
          <w:szCs w:val="24"/>
        </w:rPr>
        <w:t xml:space="preserve">  </w:t>
      </w:r>
    </w:p>
    <w:p w14:paraId="27CB2FA8" w14:textId="55115084" w:rsidR="00155577" w:rsidRPr="004A4A14" w:rsidRDefault="001F6AE5" w:rsidP="001C4CD6">
      <w:pPr>
        <w:spacing w:after="209" w:line="268" w:lineRule="auto"/>
        <w:ind w:left="360" w:right="6"/>
        <w:rPr>
          <w:sz w:val="24"/>
          <w:szCs w:val="24"/>
          <w:lang w:val="es-ES"/>
        </w:rPr>
      </w:pPr>
      <w:r w:rsidRPr="00816AD5">
        <w:rPr>
          <w:sz w:val="24"/>
          <w:lang w:val="es-ES"/>
        </w:rPr>
        <w:t>2</w:t>
      </w:r>
      <w:r w:rsidR="00DD2FC3">
        <w:rPr>
          <w:sz w:val="24"/>
          <w:lang w:val="es-ES"/>
        </w:rPr>
        <w:t>0</w:t>
      </w:r>
      <w:r w:rsidRPr="00816AD5">
        <w:rPr>
          <w:sz w:val="24"/>
          <w:szCs w:val="24"/>
          <w:lang w:val="es-ES"/>
        </w:rPr>
        <w:t xml:space="preserve">.  </w:t>
      </w:r>
      <w:r w:rsidR="00155577" w:rsidRPr="00155577">
        <w:rPr>
          <w:sz w:val="24"/>
          <w:szCs w:val="24"/>
          <w:lang w:val="es-ES"/>
        </w:rPr>
        <w:t xml:space="preserve">El segundo objetivo de la educación en lenguaje dual e inmersión (DLI) es el bilingüismo y el alfabetismo bilingüe. Hay tanta información sobre este tema que vamos a dedicar la siguiente sesión a este tema. </w:t>
      </w:r>
      <w:r w:rsidR="00155577" w:rsidRPr="004A4A14">
        <w:rPr>
          <w:sz w:val="24"/>
          <w:szCs w:val="24"/>
          <w:lang w:val="es-ES"/>
        </w:rPr>
        <w:t>Asegúrense de volver para esta importante presentación.</w:t>
      </w:r>
    </w:p>
    <w:p w14:paraId="72CE08E2" w14:textId="23334463" w:rsidR="004A4A14" w:rsidRPr="005A359F" w:rsidRDefault="00DD2FC3" w:rsidP="004A4A14">
      <w:pPr>
        <w:spacing w:after="209" w:line="268" w:lineRule="auto"/>
        <w:ind w:left="360" w:right="6"/>
        <w:rPr>
          <w:i/>
          <w:lang w:val="es-ES"/>
        </w:rPr>
      </w:pPr>
      <w:r w:rsidRPr="004A4A14">
        <w:rPr>
          <w:sz w:val="24"/>
          <w:szCs w:val="24"/>
          <w:lang w:val="es-ES"/>
        </w:rPr>
        <w:t xml:space="preserve">21 – 25.  </w:t>
      </w:r>
      <w:r w:rsidR="004A4A14" w:rsidRPr="004A4A14">
        <w:rPr>
          <w:i/>
          <w:lang w:val="es-MX"/>
        </w:rPr>
        <w:t>Competencia cultural</w:t>
      </w:r>
    </w:p>
    <w:p w14:paraId="64FDED95" w14:textId="568CCE2A" w:rsidR="00DD2FC3" w:rsidRPr="005A359F" w:rsidRDefault="00DD2FC3" w:rsidP="001C4CD6">
      <w:pPr>
        <w:spacing w:after="209" w:line="268" w:lineRule="auto"/>
        <w:ind w:left="360" w:right="6"/>
        <w:rPr>
          <w:i/>
          <w:sz w:val="24"/>
          <w:szCs w:val="24"/>
          <w:lang w:val="es-ES"/>
        </w:rPr>
      </w:pPr>
      <w:r w:rsidRPr="004A4A14">
        <w:rPr>
          <w:sz w:val="24"/>
          <w:szCs w:val="24"/>
          <w:lang w:val="es-ES"/>
        </w:rPr>
        <w:t xml:space="preserve">26 - 27.  </w:t>
      </w:r>
      <w:proofErr w:type="spellStart"/>
      <w:r w:rsidRPr="005A359F">
        <w:rPr>
          <w:i/>
          <w:sz w:val="24"/>
          <w:szCs w:val="24"/>
          <w:lang w:val="es-ES"/>
        </w:rPr>
        <w:t>Continue</w:t>
      </w:r>
      <w:proofErr w:type="spellEnd"/>
      <w:r w:rsidRPr="005A359F">
        <w:rPr>
          <w:i/>
          <w:sz w:val="24"/>
          <w:szCs w:val="24"/>
          <w:lang w:val="es-ES"/>
        </w:rPr>
        <w:t xml:space="preserve"> </w:t>
      </w:r>
      <w:proofErr w:type="spellStart"/>
      <w:r w:rsidRPr="005A359F">
        <w:rPr>
          <w:i/>
          <w:sz w:val="24"/>
          <w:szCs w:val="24"/>
          <w:lang w:val="es-ES"/>
        </w:rPr>
        <w:t>with</w:t>
      </w:r>
      <w:proofErr w:type="spellEnd"/>
      <w:r w:rsidRPr="005A359F">
        <w:rPr>
          <w:i/>
          <w:sz w:val="24"/>
          <w:szCs w:val="24"/>
          <w:lang w:val="es-ES"/>
        </w:rPr>
        <w:t xml:space="preserve"> </w:t>
      </w:r>
      <w:proofErr w:type="spellStart"/>
      <w:r w:rsidRPr="005A359F">
        <w:rPr>
          <w:i/>
          <w:sz w:val="24"/>
          <w:szCs w:val="24"/>
          <w:lang w:val="es-ES"/>
        </w:rPr>
        <w:t>next</w:t>
      </w:r>
      <w:proofErr w:type="spellEnd"/>
      <w:r w:rsidRPr="005A359F">
        <w:rPr>
          <w:i/>
          <w:sz w:val="24"/>
          <w:szCs w:val="24"/>
          <w:lang w:val="es-ES"/>
        </w:rPr>
        <w:t xml:space="preserve"> </w:t>
      </w:r>
      <w:proofErr w:type="spellStart"/>
      <w:r w:rsidRPr="005A359F">
        <w:rPr>
          <w:i/>
          <w:sz w:val="24"/>
          <w:szCs w:val="24"/>
          <w:lang w:val="es-ES"/>
        </w:rPr>
        <w:t>bump</w:t>
      </w:r>
      <w:proofErr w:type="spellEnd"/>
      <w:r w:rsidRPr="005A359F">
        <w:rPr>
          <w:i/>
          <w:sz w:val="24"/>
          <w:szCs w:val="24"/>
          <w:lang w:val="es-ES"/>
        </w:rPr>
        <w:t xml:space="preserve"> in </w:t>
      </w:r>
      <w:proofErr w:type="spellStart"/>
      <w:r w:rsidRPr="005A359F">
        <w:rPr>
          <w:i/>
          <w:sz w:val="24"/>
          <w:szCs w:val="24"/>
          <w:lang w:val="es-ES"/>
        </w:rPr>
        <w:t>the</w:t>
      </w:r>
      <w:proofErr w:type="spellEnd"/>
      <w:r w:rsidRPr="005A359F">
        <w:rPr>
          <w:i/>
          <w:sz w:val="24"/>
          <w:szCs w:val="24"/>
          <w:lang w:val="es-ES"/>
        </w:rPr>
        <w:t xml:space="preserve"> </w:t>
      </w:r>
      <w:proofErr w:type="spellStart"/>
      <w:r w:rsidRPr="005A359F">
        <w:rPr>
          <w:i/>
          <w:sz w:val="24"/>
          <w:szCs w:val="24"/>
          <w:lang w:val="es-ES"/>
        </w:rPr>
        <w:t>road</w:t>
      </w:r>
      <w:proofErr w:type="spellEnd"/>
      <w:r w:rsidRPr="005A359F">
        <w:rPr>
          <w:i/>
          <w:sz w:val="24"/>
          <w:szCs w:val="24"/>
          <w:lang w:val="es-ES"/>
        </w:rPr>
        <w:t xml:space="preserve">. </w:t>
      </w:r>
    </w:p>
    <w:p w14:paraId="7C90562D" w14:textId="77777777" w:rsidR="00DD2FC3" w:rsidRDefault="00DD2FC3" w:rsidP="001C4CD6">
      <w:pPr>
        <w:spacing w:after="209" w:line="268" w:lineRule="auto"/>
        <w:ind w:left="360" w:right="6"/>
        <w:rPr>
          <w:sz w:val="24"/>
          <w:szCs w:val="24"/>
        </w:rPr>
      </w:pPr>
      <w:r>
        <w:rPr>
          <w:sz w:val="24"/>
          <w:szCs w:val="24"/>
        </w:rPr>
        <w:lastRenderedPageBreak/>
        <w:t>28</w:t>
      </w:r>
      <w:r w:rsidRPr="00D26463">
        <w:rPr>
          <w:sz w:val="24"/>
          <w:szCs w:val="24"/>
        </w:rPr>
        <w:t xml:space="preserve">.  </w:t>
      </w:r>
      <w:r w:rsidRPr="00DF6D55">
        <w:rPr>
          <w:i/>
          <w:sz w:val="24"/>
          <w:szCs w:val="24"/>
        </w:rPr>
        <w:t>Break</w:t>
      </w:r>
    </w:p>
    <w:p w14:paraId="4AC55452" w14:textId="5548CC2A" w:rsidR="003F61EE" w:rsidRDefault="00DD2FC3" w:rsidP="001C4CD6">
      <w:pPr>
        <w:spacing w:after="209" w:line="268" w:lineRule="auto"/>
        <w:ind w:left="360" w:right="6"/>
        <w:rPr>
          <w:i/>
          <w:sz w:val="24"/>
          <w:szCs w:val="24"/>
        </w:rPr>
      </w:pPr>
      <w:r w:rsidRPr="00DD2FC3">
        <w:rPr>
          <w:iCs/>
          <w:sz w:val="24"/>
          <w:szCs w:val="24"/>
        </w:rPr>
        <w:t>29.</w:t>
      </w:r>
      <w:r>
        <w:rPr>
          <w:i/>
          <w:iCs/>
          <w:sz w:val="24"/>
          <w:szCs w:val="24"/>
        </w:rPr>
        <w:t xml:space="preserve">  </w:t>
      </w:r>
      <w:r w:rsidR="003F61EE" w:rsidRPr="00D26463">
        <w:rPr>
          <w:i/>
          <w:sz w:val="24"/>
          <w:szCs w:val="24"/>
        </w:rPr>
        <w:t>DLI</w:t>
      </w:r>
      <w:r w:rsidR="003F61EE" w:rsidRPr="00D26463">
        <w:rPr>
          <w:sz w:val="24"/>
          <w:szCs w:val="24"/>
        </w:rPr>
        <w:t xml:space="preserve"> </w:t>
      </w:r>
      <w:r w:rsidR="003F61EE" w:rsidRPr="00D26463">
        <w:rPr>
          <w:i/>
          <w:sz w:val="24"/>
          <w:szCs w:val="24"/>
        </w:rPr>
        <w:t>BINGO</w:t>
      </w:r>
      <w:r w:rsidR="003F61EE">
        <w:rPr>
          <w:i/>
          <w:sz w:val="24"/>
          <w:szCs w:val="24"/>
        </w:rPr>
        <w:t xml:space="preserve"> </w:t>
      </w:r>
      <w:r w:rsidR="00AD2D25">
        <w:rPr>
          <w:i/>
          <w:sz w:val="24"/>
          <w:szCs w:val="24"/>
        </w:rPr>
        <w:t>-</w:t>
      </w:r>
      <w:r w:rsidR="003F61EE" w:rsidRPr="00D26463">
        <w:rPr>
          <w:i/>
          <w:sz w:val="24"/>
          <w:szCs w:val="24"/>
        </w:rPr>
        <w:t xml:space="preserve"> Needs to be prepared ahead of time.</w:t>
      </w:r>
    </w:p>
    <w:p w14:paraId="385ED77A" w14:textId="20469B6C" w:rsidR="00DD2FC3" w:rsidRPr="00384ECD" w:rsidRDefault="00DD2FC3" w:rsidP="001C4CD6">
      <w:pPr>
        <w:spacing w:after="209" w:line="268" w:lineRule="auto"/>
        <w:ind w:left="360" w:right="6"/>
        <w:rPr>
          <w:i/>
          <w:iCs/>
          <w:sz w:val="24"/>
          <w:szCs w:val="24"/>
        </w:rPr>
      </w:pPr>
      <w:r w:rsidRPr="00E727EE">
        <w:rPr>
          <w:b/>
          <w:bCs/>
          <w:i/>
          <w:iCs/>
          <w:sz w:val="24"/>
          <w:szCs w:val="24"/>
        </w:rPr>
        <w:t>This slide is a place holder.</w:t>
      </w:r>
      <w:r w:rsidRPr="00D26463">
        <w:rPr>
          <w:i/>
          <w:iCs/>
          <w:sz w:val="24"/>
          <w:szCs w:val="24"/>
        </w:rPr>
        <w:t xml:space="preserve">  </w:t>
      </w:r>
      <w:r w:rsidRPr="00B34F18">
        <w:rPr>
          <w:b/>
          <w:i/>
          <w:iCs/>
          <w:sz w:val="24"/>
          <w:szCs w:val="24"/>
        </w:rPr>
        <w:t>The game is a separate ppt in the Games folder.</w:t>
      </w:r>
      <w:r w:rsidRPr="00D26463">
        <w:rPr>
          <w:i/>
          <w:iCs/>
          <w:sz w:val="24"/>
          <w:szCs w:val="24"/>
        </w:rPr>
        <w:t xml:space="preserve"> Distribute BINGO cards, one to each table or small group.  Display and read one slide at a time.  Participants find the answer on their bingo card and either mark it with a pencil or, if you want to reuse the sheets, give them bingo markers.  </w:t>
      </w:r>
      <w:r>
        <w:rPr>
          <w:i/>
          <w:iCs/>
          <w:sz w:val="24"/>
          <w:szCs w:val="24"/>
        </w:rPr>
        <w:t>Tables can call out</w:t>
      </w:r>
      <w:r w:rsidRPr="00D26463">
        <w:rPr>
          <w:i/>
          <w:iCs/>
          <w:sz w:val="24"/>
          <w:szCs w:val="24"/>
        </w:rPr>
        <w:t xml:space="preserve"> “DLI!” </w:t>
      </w:r>
      <w:r>
        <w:rPr>
          <w:i/>
          <w:iCs/>
          <w:sz w:val="24"/>
          <w:szCs w:val="24"/>
        </w:rPr>
        <w:t>(or something else of your choosing!)</w:t>
      </w:r>
      <w:r w:rsidRPr="00D26463">
        <w:rPr>
          <w:i/>
          <w:iCs/>
          <w:sz w:val="24"/>
          <w:szCs w:val="24"/>
        </w:rPr>
        <w:t xml:space="preserve"> </w:t>
      </w:r>
      <w:r>
        <w:rPr>
          <w:i/>
          <w:iCs/>
          <w:sz w:val="24"/>
          <w:szCs w:val="24"/>
        </w:rPr>
        <w:t>but</w:t>
      </w:r>
      <w:r w:rsidRPr="00D26463">
        <w:rPr>
          <w:i/>
          <w:iCs/>
          <w:sz w:val="24"/>
          <w:szCs w:val="24"/>
        </w:rPr>
        <w:t xml:space="preserve"> continue playing</w:t>
      </w:r>
      <w:r>
        <w:rPr>
          <w:i/>
          <w:iCs/>
          <w:sz w:val="24"/>
          <w:szCs w:val="24"/>
        </w:rPr>
        <w:t xml:space="preserve"> until all 13 questions have been asked (through slide 14)</w:t>
      </w:r>
      <w:r w:rsidR="003F61EE">
        <w:rPr>
          <w:i/>
          <w:iCs/>
          <w:sz w:val="24"/>
          <w:szCs w:val="24"/>
        </w:rPr>
        <w:t>.</w:t>
      </w:r>
      <w:r>
        <w:rPr>
          <w:i/>
          <w:iCs/>
          <w:sz w:val="24"/>
          <w:szCs w:val="24"/>
        </w:rPr>
        <w:t xml:space="preserve"> </w:t>
      </w:r>
      <w:r w:rsidR="003F61EE" w:rsidRPr="00384ECD">
        <w:rPr>
          <w:i/>
          <w:iCs/>
          <w:sz w:val="24"/>
          <w:szCs w:val="24"/>
        </w:rPr>
        <w:t>C</w:t>
      </w:r>
      <w:r w:rsidRPr="00384ECD">
        <w:rPr>
          <w:i/>
          <w:iCs/>
          <w:sz w:val="24"/>
          <w:szCs w:val="24"/>
        </w:rPr>
        <w:t>lick to bring up answers (slides 15-28).</w:t>
      </w:r>
    </w:p>
    <w:p w14:paraId="7632AE61" w14:textId="77777777" w:rsidR="004A4A14" w:rsidRPr="00384ECD" w:rsidRDefault="00DD2FC3" w:rsidP="004A4A14">
      <w:pPr>
        <w:spacing w:after="208" w:line="268" w:lineRule="auto"/>
        <w:ind w:left="360"/>
        <w:rPr>
          <w:i/>
          <w:sz w:val="24"/>
          <w:szCs w:val="24"/>
        </w:rPr>
      </w:pPr>
      <w:r w:rsidRPr="00384ECD">
        <w:rPr>
          <w:sz w:val="24"/>
          <w:szCs w:val="24"/>
        </w:rPr>
        <w:t xml:space="preserve">30.  </w:t>
      </w:r>
      <w:proofErr w:type="spellStart"/>
      <w:r w:rsidR="004A4A14" w:rsidRPr="00384ECD">
        <w:rPr>
          <w:i/>
          <w:sz w:val="24"/>
          <w:szCs w:val="24"/>
        </w:rPr>
        <w:t>Características</w:t>
      </w:r>
      <w:proofErr w:type="spellEnd"/>
      <w:r w:rsidR="004A4A14" w:rsidRPr="00384ECD">
        <w:rPr>
          <w:i/>
          <w:sz w:val="24"/>
          <w:szCs w:val="24"/>
        </w:rPr>
        <w:t xml:space="preserve"> </w:t>
      </w:r>
      <w:proofErr w:type="spellStart"/>
      <w:r w:rsidR="004A4A14" w:rsidRPr="00384ECD">
        <w:rPr>
          <w:i/>
          <w:sz w:val="24"/>
          <w:szCs w:val="24"/>
        </w:rPr>
        <w:t>Principales</w:t>
      </w:r>
      <w:proofErr w:type="spellEnd"/>
      <w:r w:rsidR="004A4A14" w:rsidRPr="00384ECD">
        <w:rPr>
          <w:i/>
          <w:sz w:val="24"/>
          <w:szCs w:val="24"/>
        </w:rPr>
        <w:t xml:space="preserve"> del DLI</w:t>
      </w:r>
    </w:p>
    <w:p w14:paraId="0FEFCA0C" w14:textId="77777777" w:rsidR="002B0EE8" w:rsidRPr="00C34AE0" w:rsidRDefault="00C34AE0" w:rsidP="001C4CD6">
      <w:pPr>
        <w:spacing w:after="208" w:line="268" w:lineRule="auto"/>
        <w:ind w:left="360" w:firstLine="0"/>
        <w:rPr>
          <w:sz w:val="24"/>
          <w:szCs w:val="24"/>
          <w:lang w:val="es-ES"/>
        </w:rPr>
      </w:pPr>
      <w:r w:rsidRPr="00384ECD">
        <w:rPr>
          <w:sz w:val="24"/>
          <w:szCs w:val="24"/>
        </w:rPr>
        <w:t xml:space="preserve">31.  </w:t>
      </w:r>
      <w:r w:rsidR="00A3615E" w:rsidRPr="00C34AE0">
        <w:rPr>
          <w:sz w:val="24"/>
          <w:szCs w:val="24"/>
          <w:lang w:val="es-ES"/>
        </w:rPr>
        <w:t xml:space="preserve">Aquí se ve un ejemplo de una rutina de </w:t>
      </w:r>
      <w:proofErr w:type="spellStart"/>
      <w:r w:rsidR="00A3615E" w:rsidRPr="00C34AE0">
        <w:rPr>
          <w:sz w:val="24"/>
          <w:szCs w:val="24"/>
          <w:lang w:val="es-ES"/>
        </w:rPr>
        <w:t>calandario</w:t>
      </w:r>
      <w:proofErr w:type="spellEnd"/>
      <w:r w:rsidR="00A3615E" w:rsidRPr="00C34AE0">
        <w:rPr>
          <w:sz w:val="24"/>
          <w:szCs w:val="24"/>
          <w:lang w:val="es-ES"/>
        </w:rPr>
        <w:t xml:space="preserve"> de kindergarten en español. Además de aprender los conceptos matemáticos a través de esta rutina, los estudiantes de DLI aprenden las básicas del idioma asociado: los colores, los números, los días de la semana, las expresiones del tiempo, la ropa, etc. </w:t>
      </w:r>
    </w:p>
    <w:p w14:paraId="7D26DB17" w14:textId="77777777" w:rsidR="002B0EE8" w:rsidRDefault="00A3615E" w:rsidP="001C4CD6">
      <w:pPr>
        <w:spacing w:after="208" w:line="268" w:lineRule="auto"/>
        <w:ind w:left="360" w:firstLine="0"/>
        <w:rPr>
          <w:sz w:val="24"/>
          <w:szCs w:val="24"/>
          <w:lang w:val="es-ES"/>
        </w:rPr>
      </w:pPr>
      <w:r w:rsidRPr="00C34AE0">
        <w:rPr>
          <w:sz w:val="24"/>
          <w:szCs w:val="24"/>
          <w:lang w:val="es-ES"/>
        </w:rPr>
        <w:t xml:space="preserve">En el video se ven a los estudiantes aprendiendo español en una amplia variedad de contextos, desde </w:t>
      </w:r>
      <w:proofErr w:type="spellStart"/>
      <w:r w:rsidRPr="00C34AE0">
        <w:rPr>
          <w:sz w:val="24"/>
          <w:szCs w:val="24"/>
          <w:lang w:val="es-ES"/>
        </w:rPr>
        <w:t>kinder</w:t>
      </w:r>
      <w:proofErr w:type="spellEnd"/>
      <w:r w:rsidRPr="00C34AE0">
        <w:rPr>
          <w:sz w:val="24"/>
          <w:szCs w:val="24"/>
          <w:lang w:val="es-ES"/>
        </w:rPr>
        <w:t xml:space="preserve"> hasta quinto grado. El video muestra cómo los niños aprenden matemáticas, estudios sociales, etcétera en un segundo idioma.</w:t>
      </w:r>
    </w:p>
    <w:p w14:paraId="734CA269" w14:textId="77777777" w:rsidR="00030C98" w:rsidRPr="005A359F" w:rsidRDefault="00C34AE0" w:rsidP="00030C98">
      <w:pPr>
        <w:spacing w:after="208" w:line="268" w:lineRule="auto"/>
        <w:ind w:left="360"/>
        <w:rPr>
          <w:i/>
          <w:sz w:val="24"/>
          <w:szCs w:val="24"/>
          <w:lang w:val="es-ES"/>
        </w:rPr>
      </w:pPr>
      <w:r w:rsidRPr="005A359F">
        <w:rPr>
          <w:sz w:val="24"/>
          <w:szCs w:val="24"/>
          <w:lang w:val="es-ES"/>
        </w:rPr>
        <w:t xml:space="preserve">32 – 33.  </w:t>
      </w:r>
      <w:r w:rsidR="00030C98" w:rsidRPr="005A359F">
        <w:rPr>
          <w:i/>
          <w:sz w:val="24"/>
          <w:szCs w:val="24"/>
          <w:lang w:val="es-ES"/>
        </w:rPr>
        <w:t>Características Principales del DLI</w:t>
      </w:r>
    </w:p>
    <w:p w14:paraId="087A42E0" w14:textId="6AD472FF" w:rsidR="00C34AE0" w:rsidRPr="00C34AE0" w:rsidRDefault="00C34AE0" w:rsidP="001C4CD6">
      <w:pPr>
        <w:spacing w:after="208" w:line="268" w:lineRule="auto"/>
        <w:ind w:left="360"/>
        <w:rPr>
          <w:sz w:val="24"/>
          <w:szCs w:val="24"/>
          <w:lang w:val="es-ES"/>
        </w:rPr>
      </w:pPr>
      <w:r w:rsidRPr="005A359F">
        <w:rPr>
          <w:sz w:val="24"/>
          <w:szCs w:val="24"/>
          <w:lang w:val="es-ES"/>
        </w:rPr>
        <w:t xml:space="preserve">34.  </w:t>
      </w:r>
      <w:r w:rsidRPr="00C34AE0">
        <w:rPr>
          <w:sz w:val="24"/>
          <w:szCs w:val="24"/>
          <w:lang w:val="es-ES"/>
        </w:rPr>
        <w:t>La investigación sobre cómo aprendemos los segundos idiomas muestra que tenemos que usar el idioma de manera consistente para aprenderlo. Tenemos que priorizar, privilegiar y proteger el español en estos programas. Los estudiantes APRENDERÁN inglés: es el español que es más difícil para nosotros desarrollar en estos programas, incluso para los estudiantes de español que hablan en casa.</w:t>
      </w:r>
    </w:p>
    <w:p w14:paraId="4889172E" w14:textId="77777777" w:rsidR="00C34AE0" w:rsidRDefault="00C34AE0" w:rsidP="001C4CD6">
      <w:pPr>
        <w:spacing w:after="208" w:line="268" w:lineRule="auto"/>
        <w:ind w:left="360"/>
        <w:rPr>
          <w:sz w:val="24"/>
          <w:szCs w:val="24"/>
        </w:rPr>
      </w:pPr>
      <w:r>
        <w:rPr>
          <w:sz w:val="24"/>
          <w:szCs w:val="24"/>
        </w:rPr>
        <w:t xml:space="preserve">35.  </w:t>
      </w:r>
      <w:r w:rsidRPr="00D26463">
        <w:rPr>
          <w:i/>
          <w:sz w:val="24"/>
          <w:szCs w:val="24"/>
        </w:rPr>
        <w:t>TIC-TAC-TOE</w:t>
      </w:r>
      <w:r w:rsidRPr="00D26463">
        <w:rPr>
          <w:sz w:val="24"/>
          <w:szCs w:val="24"/>
        </w:rPr>
        <w:t xml:space="preserve">.  </w:t>
      </w:r>
      <w:r w:rsidRPr="00D26463">
        <w:rPr>
          <w:i/>
          <w:sz w:val="24"/>
          <w:szCs w:val="24"/>
        </w:rPr>
        <w:t>* Needs to be prepared ahead of time.</w:t>
      </w:r>
      <w:r w:rsidRPr="00D26463">
        <w:rPr>
          <w:sz w:val="24"/>
          <w:szCs w:val="24"/>
        </w:rPr>
        <w:t xml:space="preserve"> </w:t>
      </w:r>
    </w:p>
    <w:p w14:paraId="4E4B120E" w14:textId="5C37C4E9" w:rsidR="00C34AE0" w:rsidRPr="00B34F18" w:rsidRDefault="00C34AE0" w:rsidP="001C4CD6">
      <w:pPr>
        <w:spacing w:after="208" w:line="268" w:lineRule="auto"/>
        <w:ind w:left="360"/>
        <w:rPr>
          <w:i/>
          <w:sz w:val="24"/>
          <w:szCs w:val="24"/>
        </w:rPr>
      </w:pPr>
      <w:r w:rsidRPr="00B34F18">
        <w:rPr>
          <w:i/>
          <w:iCs/>
          <w:sz w:val="24"/>
          <w:szCs w:val="24"/>
        </w:rPr>
        <w:t xml:space="preserve">Explain how the game will proceed by reading the instructions on the slide. You may need to </w:t>
      </w:r>
      <w:r>
        <w:rPr>
          <w:i/>
          <w:iCs/>
          <w:sz w:val="24"/>
          <w:szCs w:val="24"/>
        </w:rPr>
        <w:t>m</w:t>
      </w:r>
      <w:r w:rsidRPr="00B34F18">
        <w:rPr>
          <w:i/>
          <w:iCs/>
          <w:sz w:val="24"/>
          <w:szCs w:val="24"/>
        </w:rPr>
        <w:t>odel the first one (do an audience check to see if that will be necessary).</w:t>
      </w:r>
    </w:p>
    <w:p w14:paraId="310094D4" w14:textId="77777777" w:rsidR="00C34AE0" w:rsidRDefault="00C34AE0" w:rsidP="001C4CD6">
      <w:pPr>
        <w:spacing w:after="208" w:line="268" w:lineRule="auto"/>
        <w:ind w:left="360"/>
        <w:rPr>
          <w:i/>
          <w:iCs/>
          <w:sz w:val="24"/>
          <w:szCs w:val="24"/>
        </w:rPr>
      </w:pPr>
      <w:r w:rsidRPr="00B34F18">
        <w:rPr>
          <w:i/>
          <w:iCs/>
          <w:sz w:val="24"/>
          <w:szCs w:val="24"/>
        </w:rPr>
        <w:t xml:space="preserve">Do not </w:t>
      </w:r>
      <w:r>
        <w:rPr>
          <w:i/>
          <w:iCs/>
          <w:sz w:val="24"/>
          <w:szCs w:val="24"/>
        </w:rPr>
        <w:t>display</w:t>
      </w:r>
      <w:r w:rsidRPr="00B34F18">
        <w:rPr>
          <w:i/>
          <w:iCs/>
          <w:sz w:val="24"/>
          <w:szCs w:val="24"/>
        </w:rPr>
        <w:t xml:space="preserve"> the questions until you are ready to correct them.</w:t>
      </w:r>
    </w:p>
    <w:p w14:paraId="7E5A5883" w14:textId="340507DB" w:rsidR="00C34AE0" w:rsidRDefault="00C34AE0" w:rsidP="001C4CD6">
      <w:pPr>
        <w:spacing w:after="208" w:line="268" w:lineRule="auto"/>
        <w:ind w:left="360"/>
        <w:rPr>
          <w:i/>
          <w:iCs/>
          <w:sz w:val="24"/>
          <w:szCs w:val="24"/>
        </w:rPr>
      </w:pPr>
      <w:r w:rsidRPr="00C34AE0">
        <w:rPr>
          <w:iCs/>
          <w:sz w:val="24"/>
          <w:szCs w:val="24"/>
        </w:rPr>
        <w:t>36 – 37.</w:t>
      </w:r>
      <w:r>
        <w:rPr>
          <w:i/>
          <w:iCs/>
          <w:sz w:val="24"/>
          <w:szCs w:val="24"/>
        </w:rPr>
        <w:t xml:space="preserve">  </w:t>
      </w:r>
      <w:proofErr w:type="spellStart"/>
      <w:r w:rsidR="00030C98">
        <w:rPr>
          <w:i/>
          <w:iCs/>
          <w:sz w:val="24"/>
          <w:szCs w:val="24"/>
        </w:rPr>
        <w:t>Respuestas</w:t>
      </w:r>
      <w:proofErr w:type="spellEnd"/>
    </w:p>
    <w:p w14:paraId="6AA2A68D" w14:textId="77777777" w:rsidR="00C34AE0" w:rsidRPr="00D26463" w:rsidRDefault="00C34AE0" w:rsidP="001C4CD6">
      <w:pPr>
        <w:spacing w:after="208" w:line="268" w:lineRule="auto"/>
        <w:ind w:left="360"/>
        <w:rPr>
          <w:i/>
          <w:sz w:val="24"/>
          <w:szCs w:val="24"/>
        </w:rPr>
      </w:pPr>
      <w:r w:rsidRPr="00D26463">
        <w:rPr>
          <w:i/>
          <w:sz w:val="24"/>
          <w:szCs w:val="24"/>
        </w:rPr>
        <w:lastRenderedPageBreak/>
        <w:t xml:space="preserve">You must be in presentation mode to see animations.  To correct activity, click on each sentence to reveal the X or O.  Be sure to go in order as the animations are sequenced in order 1-8.  For each false answer, elicit the correct answer. </w:t>
      </w:r>
    </w:p>
    <w:p w14:paraId="66A05A8E" w14:textId="77777777" w:rsidR="00CE7AE9" w:rsidRDefault="00C34AE0" w:rsidP="001C4CD6">
      <w:pPr>
        <w:spacing w:after="208" w:line="268" w:lineRule="auto"/>
        <w:ind w:left="360"/>
        <w:rPr>
          <w:iCs/>
          <w:sz w:val="24"/>
          <w:szCs w:val="24"/>
        </w:rPr>
      </w:pPr>
      <w:r>
        <w:rPr>
          <w:sz w:val="24"/>
          <w:szCs w:val="24"/>
        </w:rPr>
        <w:t>38</w:t>
      </w:r>
      <w:r w:rsidRPr="00D26463">
        <w:rPr>
          <w:sz w:val="24"/>
          <w:szCs w:val="24"/>
        </w:rPr>
        <w:t xml:space="preserve">.  </w:t>
      </w:r>
      <w:r w:rsidRPr="00D26463">
        <w:rPr>
          <w:iCs/>
          <w:sz w:val="24"/>
          <w:szCs w:val="24"/>
        </w:rPr>
        <w:t xml:space="preserve"> </w:t>
      </w:r>
      <w:proofErr w:type="spellStart"/>
      <w:r w:rsidR="00CE7AE9" w:rsidRPr="00CE7AE9">
        <w:rPr>
          <w:i/>
          <w:iCs/>
          <w:sz w:val="24"/>
          <w:szCs w:val="24"/>
        </w:rPr>
        <w:t>Comentarios</w:t>
      </w:r>
      <w:proofErr w:type="spellEnd"/>
    </w:p>
    <w:p w14:paraId="7CDC5A84" w14:textId="30BEEA5B" w:rsidR="00C34AE0" w:rsidRPr="00D26463" w:rsidRDefault="00C34AE0" w:rsidP="001C4CD6">
      <w:pPr>
        <w:spacing w:after="208" w:line="268" w:lineRule="auto"/>
        <w:ind w:left="360"/>
        <w:rPr>
          <w:sz w:val="24"/>
          <w:szCs w:val="24"/>
        </w:rPr>
      </w:pPr>
      <w:r w:rsidRPr="00D26463">
        <w:rPr>
          <w:i/>
          <w:iCs/>
          <w:sz w:val="24"/>
          <w:szCs w:val="24"/>
        </w:rPr>
        <w:t>Distribute short survey, have them write responses. Tell them you’ll ask for the surveys when they leave. If individuals are not comfortable writing, facilitators can have them share their responses orally while facilitator writes for them.</w:t>
      </w:r>
    </w:p>
    <w:p w14:paraId="6B4EF2E1" w14:textId="77777777" w:rsidR="00C34AE0" w:rsidRPr="00C34AE0" w:rsidRDefault="00C34AE0" w:rsidP="001C4CD6">
      <w:pPr>
        <w:spacing w:after="208" w:line="268" w:lineRule="auto"/>
        <w:ind w:left="360" w:firstLine="0"/>
        <w:rPr>
          <w:sz w:val="24"/>
          <w:szCs w:val="24"/>
        </w:rPr>
      </w:pPr>
    </w:p>
    <w:p w14:paraId="56AFEC0D" w14:textId="77777777" w:rsidR="00C34AE0" w:rsidRPr="00C34AE0" w:rsidRDefault="00C34AE0" w:rsidP="001C4CD6">
      <w:pPr>
        <w:spacing w:after="208" w:line="268" w:lineRule="auto"/>
        <w:ind w:left="360"/>
        <w:rPr>
          <w:i/>
          <w:sz w:val="24"/>
          <w:szCs w:val="24"/>
        </w:rPr>
      </w:pPr>
    </w:p>
    <w:p w14:paraId="7B7FFEE7" w14:textId="0668B8E8" w:rsidR="00C34AE0" w:rsidRPr="00C34AE0" w:rsidRDefault="00C34AE0" w:rsidP="001C4CD6">
      <w:pPr>
        <w:spacing w:after="208" w:line="268" w:lineRule="auto"/>
        <w:ind w:left="360"/>
        <w:rPr>
          <w:i/>
          <w:sz w:val="24"/>
          <w:szCs w:val="24"/>
        </w:rPr>
      </w:pPr>
    </w:p>
    <w:sectPr w:rsidR="00C34AE0" w:rsidRPr="00C34AE0" w:rsidSect="003F61E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99" w:footer="74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4454C" w14:textId="77777777" w:rsidR="00A63060" w:rsidRDefault="00A63060">
      <w:pPr>
        <w:spacing w:after="0" w:line="240" w:lineRule="auto"/>
      </w:pPr>
      <w:r>
        <w:separator/>
      </w:r>
    </w:p>
  </w:endnote>
  <w:endnote w:type="continuationSeparator" w:id="0">
    <w:p w14:paraId="08D0771C" w14:textId="77777777" w:rsidR="00A63060" w:rsidRDefault="00A63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F635B" w14:textId="77777777" w:rsidR="009B4EC2" w:rsidRDefault="0091335F">
    <w:pPr>
      <w:spacing w:after="12" w:line="259" w:lineRule="auto"/>
      <w:ind w:left="432" w:firstLine="0"/>
    </w:pPr>
    <w:r>
      <w:rPr>
        <w:noProof/>
      </w:rPr>
      <w:drawing>
        <wp:anchor distT="0" distB="0" distL="114300" distR="114300" simplePos="0" relativeHeight="251656704" behindDoc="0" locked="0" layoutInCell="1" allowOverlap="0" wp14:anchorId="6283801B" wp14:editId="39F74638">
          <wp:simplePos x="0" y="0"/>
          <wp:positionH relativeFrom="page">
            <wp:posOffset>1377315</wp:posOffset>
          </wp:positionH>
          <wp:positionV relativeFrom="page">
            <wp:posOffset>9006840</wp:posOffset>
          </wp:positionV>
          <wp:extent cx="485775" cy="295275"/>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485775" cy="295275"/>
                  </a:xfrm>
                  <a:prstGeom prst="rect">
                    <a:avLst/>
                  </a:prstGeom>
                </pic:spPr>
              </pic:pic>
            </a:graphicData>
          </a:graphic>
        </wp:anchor>
      </w:drawing>
    </w:r>
    <w:r>
      <w:rPr>
        <w:sz w:val="22"/>
      </w:rPr>
      <w:t xml:space="preserve">                         </w:t>
    </w:r>
    <w:r>
      <w:t xml:space="preserve"> </w:t>
    </w:r>
  </w:p>
  <w:p w14:paraId="3823536B" w14:textId="77777777" w:rsidR="009B4EC2" w:rsidRDefault="0091335F">
    <w:pPr>
      <w:spacing w:after="0" w:line="259" w:lineRule="auto"/>
      <w:ind w:left="432" w:firstLine="0"/>
    </w:pPr>
    <w:r>
      <w:rPr>
        <w:sz w:val="22"/>
      </w:rPr>
      <w:t xml:space="preserve">                              </w:t>
    </w:r>
    <w:r>
      <w:rPr>
        <w:b/>
        <w:color w:val="8D171E"/>
        <w:sz w:val="20"/>
      </w:rPr>
      <w:t xml:space="preserve">USDE Grant: Dual Language and Immersion Pathways to English Learner Success </w:t>
    </w:r>
    <w:r>
      <w:t xml:space="preserve"> </w:t>
    </w:r>
  </w:p>
  <w:p w14:paraId="3E43F84A" w14:textId="77777777" w:rsidR="009B4EC2" w:rsidRDefault="0091335F">
    <w:pPr>
      <w:spacing w:after="236" w:line="259" w:lineRule="auto"/>
      <w:ind w:left="2105" w:right="-8" w:hanging="1673"/>
      <w:jc w:val="both"/>
    </w:pPr>
    <w:r>
      <w:rPr>
        <w:color w:val="302A2C"/>
        <w:sz w:val="20"/>
      </w:rPr>
      <w:t xml:space="preserve">                              ©2019 University of Minnesota. Program development supported by </w:t>
    </w:r>
    <w:r>
      <w:rPr>
        <w:sz w:val="20"/>
      </w:rPr>
      <w:t xml:space="preserve">United States                                Department of Education grant from the Office of English Language Acquisition. </w:t>
    </w:r>
    <w:r>
      <w:t xml:space="preserve"> </w:t>
    </w:r>
  </w:p>
  <w:p w14:paraId="50990AE5" w14:textId="77777777" w:rsidR="009B4EC2" w:rsidRDefault="0091335F">
    <w:pPr>
      <w:spacing w:after="3" w:line="259" w:lineRule="auto"/>
      <w:ind w:left="432" w:right="7861" w:firstLine="0"/>
    </w:pPr>
    <w:r>
      <w:rPr>
        <w:sz w:val="22"/>
      </w:rPr>
      <w:t xml:space="preserve"> </w:t>
    </w:r>
    <w:r>
      <w:t xml:space="preserve"> </w:t>
    </w:r>
  </w:p>
  <w:p w14:paraId="1A43CF22" w14:textId="77777777" w:rsidR="009B4EC2" w:rsidRDefault="0091335F">
    <w:pPr>
      <w:spacing w:after="0" w:line="259" w:lineRule="auto"/>
      <w:ind w:left="432" w:firstLine="0"/>
    </w:pPr>
    <w:r>
      <w:rPr>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B0518" w14:textId="01643C02" w:rsidR="009B4EC2" w:rsidRDefault="0091335F">
    <w:pPr>
      <w:spacing w:after="12" w:line="259" w:lineRule="auto"/>
      <w:ind w:left="432" w:firstLine="0"/>
    </w:pPr>
    <w:r>
      <w:rPr>
        <w:sz w:val="22"/>
      </w:rPr>
      <w:t xml:space="preserve">                         </w:t>
    </w:r>
    <w:r>
      <w:t xml:space="preserve"> </w:t>
    </w:r>
  </w:p>
  <w:p w14:paraId="0B9F4270" w14:textId="7D5EC9CD" w:rsidR="009B4EC2" w:rsidRDefault="0037215A">
    <w:pPr>
      <w:spacing w:after="0" w:line="259" w:lineRule="auto"/>
      <w:ind w:left="432" w:firstLine="0"/>
    </w:pPr>
    <w:r>
      <w:rPr>
        <w:noProof/>
      </w:rPr>
      <w:drawing>
        <wp:anchor distT="0" distB="0" distL="114300" distR="114300" simplePos="0" relativeHeight="251659264" behindDoc="0" locked="0" layoutInCell="1" allowOverlap="0" wp14:anchorId="654AB1D5" wp14:editId="5E4D9481">
          <wp:simplePos x="0" y="0"/>
          <wp:positionH relativeFrom="page">
            <wp:posOffset>1259840</wp:posOffset>
          </wp:positionH>
          <wp:positionV relativeFrom="page">
            <wp:posOffset>8634095</wp:posOffset>
          </wp:positionV>
          <wp:extent cx="485775" cy="295275"/>
          <wp:effectExtent l="0" t="0" r="9525"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485775" cy="295275"/>
                  </a:xfrm>
                  <a:prstGeom prst="rect">
                    <a:avLst/>
                  </a:prstGeom>
                </pic:spPr>
              </pic:pic>
            </a:graphicData>
          </a:graphic>
        </wp:anchor>
      </w:drawing>
    </w:r>
    <w:r w:rsidR="0091335F">
      <w:rPr>
        <w:sz w:val="22"/>
      </w:rPr>
      <w:t xml:space="preserve">                              </w:t>
    </w:r>
    <w:r w:rsidR="0091335F">
      <w:rPr>
        <w:b/>
        <w:color w:val="8D171E"/>
        <w:sz w:val="20"/>
      </w:rPr>
      <w:t xml:space="preserve">USDE Grant: Dual Language and Immersion Pathways to English Learner Success </w:t>
    </w:r>
    <w:r w:rsidR="0091335F">
      <w:t xml:space="preserve"> </w:t>
    </w:r>
  </w:p>
  <w:p w14:paraId="77C4788F" w14:textId="3B40A499" w:rsidR="009B4EC2" w:rsidRDefault="0091335F">
    <w:pPr>
      <w:spacing w:after="236" w:line="259" w:lineRule="auto"/>
      <w:ind w:left="2105" w:right="-8" w:hanging="1673"/>
      <w:jc w:val="both"/>
    </w:pPr>
    <w:r>
      <w:rPr>
        <w:color w:val="302A2C"/>
        <w:sz w:val="20"/>
      </w:rPr>
      <w:t xml:space="preserve">                              ©20</w:t>
    </w:r>
    <w:r w:rsidR="00280B53">
      <w:rPr>
        <w:color w:val="302A2C"/>
        <w:sz w:val="20"/>
      </w:rPr>
      <w:t>20</w:t>
    </w:r>
    <w:r>
      <w:rPr>
        <w:color w:val="302A2C"/>
        <w:sz w:val="20"/>
      </w:rPr>
      <w:t xml:space="preserve"> University of Minnesota. Program development supported by </w:t>
    </w:r>
    <w:r>
      <w:rPr>
        <w:sz w:val="20"/>
      </w:rPr>
      <w:t xml:space="preserve">United States                                Department of Education grant from the Office of English Language Acquisition. </w:t>
    </w:r>
    <w:r>
      <w:t xml:space="preserve"> </w:t>
    </w:r>
  </w:p>
  <w:p w14:paraId="4751F6CB" w14:textId="77777777" w:rsidR="009B4EC2" w:rsidRDefault="0091335F">
    <w:pPr>
      <w:spacing w:after="3" w:line="259" w:lineRule="auto"/>
      <w:ind w:left="432" w:right="7861" w:firstLine="0"/>
    </w:pPr>
    <w:r>
      <w:rPr>
        <w:sz w:val="22"/>
      </w:rPr>
      <w:t xml:space="preserve"> </w:t>
    </w:r>
    <w:r>
      <w:t xml:space="preserve"> </w:t>
    </w:r>
  </w:p>
  <w:p w14:paraId="2E759281" w14:textId="77777777" w:rsidR="009B4EC2" w:rsidRDefault="0091335F">
    <w:pPr>
      <w:spacing w:after="0" w:line="259" w:lineRule="auto"/>
      <w:ind w:left="432" w:firstLine="0"/>
    </w:pPr>
    <w:r>
      <w:rPr>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041F6" w14:textId="77777777" w:rsidR="009B4EC2" w:rsidRDefault="0091335F">
    <w:pPr>
      <w:spacing w:after="12" w:line="259" w:lineRule="auto"/>
      <w:ind w:left="432" w:firstLine="0"/>
    </w:pPr>
    <w:r>
      <w:rPr>
        <w:noProof/>
      </w:rPr>
      <w:drawing>
        <wp:anchor distT="0" distB="0" distL="114300" distR="114300" simplePos="0" relativeHeight="251658752" behindDoc="0" locked="0" layoutInCell="1" allowOverlap="0" wp14:anchorId="5BDFF4E4" wp14:editId="6147019C">
          <wp:simplePos x="0" y="0"/>
          <wp:positionH relativeFrom="page">
            <wp:posOffset>1377315</wp:posOffset>
          </wp:positionH>
          <wp:positionV relativeFrom="page">
            <wp:posOffset>9006840</wp:posOffset>
          </wp:positionV>
          <wp:extent cx="485775" cy="2952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485775" cy="295275"/>
                  </a:xfrm>
                  <a:prstGeom prst="rect">
                    <a:avLst/>
                  </a:prstGeom>
                </pic:spPr>
              </pic:pic>
            </a:graphicData>
          </a:graphic>
        </wp:anchor>
      </w:drawing>
    </w:r>
    <w:r>
      <w:rPr>
        <w:sz w:val="22"/>
      </w:rPr>
      <w:t xml:space="preserve">                         </w:t>
    </w:r>
    <w:r>
      <w:t xml:space="preserve"> </w:t>
    </w:r>
  </w:p>
  <w:p w14:paraId="223F78C6" w14:textId="77777777" w:rsidR="009B4EC2" w:rsidRDefault="0091335F">
    <w:pPr>
      <w:spacing w:after="0" w:line="259" w:lineRule="auto"/>
      <w:ind w:left="432" w:firstLine="0"/>
    </w:pPr>
    <w:r>
      <w:rPr>
        <w:sz w:val="22"/>
      </w:rPr>
      <w:t xml:space="preserve">                              </w:t>
    </w:r>
    <w:r>
      <w:rPr>
        <w:b/>
        <w:color w:val="8D171E"/>
        <w:sz w:val="20"/>
      </w:rPr>
      <w:t xml:space="preserve">USDE Grant: Dual Language and Immersion Pathways to English Learner Success </w:t>
    </w:r>
    <w:r>
      <w:t xml:space="preserve"> </w:t>
    </w:r>
  </w:p>
  <w:p w14:paraId="780907E3" w14:textId="77777777" w:rsidR="009B4EC2" w:rsidRDefault="0091335F">
    <w:pPr>
      <w:spacing w:after="236" w:line="259" w:lineRule="auto"/>
      <w:ind w:left="2105" w:right="-8" w:hanging="1673"/>
      <w:jc w:val="both"/>
    </w:pPr>
    <w:r>
      <w:rPr>
        <w:color w:val="302A2C"/>
        <w:sz w:val="20"/>
      </w:rPr>
      <w:t xml:space="preserve">                              ©2019 University of Minnesota. Program development supported by </w:t>
    </w:r>
    <w:r>
      <w:rPr>
        <w:sz w:val="20"/>
      </w:rPr>
      <w:t xml:space="preserve">United States                                Department of Education grant from the Office of English Language Acquisition. </w:t>
    </w:r>
    <w:r>
      <w:t xml:space="preserve"> </w:t>
    </w:r>
  </w:p>
  <w:p w14:paraId="0D808601" w14:textId="77777777" w:rsidR="009B4EC2" w:rsidRDefault="0091335F">
    <w:pPr>
      <w:spacing w:after="3" w:line="259" w:lineRule="auto"/>
      <w:ind w:left="432" w:right="7861" w:firstLine="0"/>
    </w:pPr>
    <w:r>
      <w:rPr>
        <w:sz w:val="22"/>
      </w:rPr>
      <w:t xml:space="preserve"> </w:t>
    </w:r>
    <w:r>
      <w:t xml:space="preserve"> </w:t>
    </w:r>
  </w:p>
  <w:p w14:paraId="16A195A1" w14:textId="77777777" w:rsidR="009B4EC2" w:rsidRDefault="0091335F">
    <w:pPr>
      <w:spacing w:after="0" w:line="259" w:lineRule="auto"/>
      <w:ind w:left="432" w:firstLine="0"/>
    </w:pPr>
    <w:r>
      <w:rPr>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DAE3B" w14:textId="77777777" w:rsidR="00A63060" w:rsidRDefault="00A63060">
      <w:pPr>
        <w:spacing w:after="0" w:line="240" w:lineRule="auto"/>
      </w:pPr>
      <w:r>
        <w:separator/>
      </w:r>
    </w:p>
  </w:footnote>
  <w:footnote w:type="continuationSeparator" w:id="0">
    <w:p w14:paraId="3BF4636F" w14:textId="77777777" w:rsidR="00A63060" w:rsidRDefault="00A63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0A14B" w14:textId="77777777" w:rsidR="009B4EC2" w:rsidRDefault="0091335F">
    <w:pPr>
      <w:spacing w:after="2" w:line="259" w:lineRule="auto"/>
      <w:ind w:left="0" w:right="-9"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0B98A6D2" w14:textId="77777777" w:rsidR="009B4EC2" w:rsidRDefault="0091335F">
    <w:pPr>
      <w:spacing w:after="0" w:line="259" w:lineRule="auto"/>
      <w:ind w:left="432" w:firstLine="0"/>
    </w:pPr>
    <w:r>
      <w:rPr>
        <w:sz w:val="22"/>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558AF" w14:textId="77777777" w:rsidR="009B4EC2" w:rsidRDefault="0091335F">
    <w:pPr>
      <w:spacing w:after="2" w:line="259" w:lineRule="auto"/>
      <w:ind w:left="0" w:right="-9" w:firstLine="0"/>
      <w:jc w:val="right"/>
    </w:pPr>
    <w:r>
      <w:fldChar w:fldCharType="begin"/>
    </w:r>
    <w:r>
      <w:instrText xml:space="preserve"> PAGE   \* MERGEFORMAT </w:instrText>
    </w:r>
    <w:r>
      <w:fldChar w:fldCharType="separate"/>
    </w:r>
    <w:r w:rsidR="00C97595" w:rsidRPr="00C97595">
      <w:rPr>
        <w:noProof/>
        <w:sz w:val="22"/>
      </w:rPr>
      <w:t>2</w:t>
    </w:r>
    <w:r>
      <w:rPr>
        <w:sz w:val="22"/>
      </w:rPr>
      <w:fldChar w:fldCharType="end"/>
    </w:r>
    <w:r>
      <w:rPr>
        <w:sz w:val="22"/>
      </w:rPr>
      <w:t xml:space="preserve"> </w:t>
    </w:r>
    <w:r>
      <w:t xml:space="preserve"> </w:t>
    </w:r>
  </w:p>
  <w:p w14:paraId="00C80C9E" w14:textId="77777777" w:rsidR="009B4EC2" w:rsidRDefault="0091335F">
    <w:pPr>
      <w:spacing w:after="0" w:line="259" w:lineRule="auto"/>
      <w:ind w:left="432" w:firstLine="0"/>
    </w:pPr>
    <w:r>
      <w:rPr>
        <w:sz w:val="22"/>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B6C93" w14:textId="77777777" w:rsidR="009B4EC2" w:rsidRDefault="0091335F">
    <w:pPr>
      <w:spacing w:after="2" w:line="259" w:lineRule="auto"/>
      <w:ind w:left="0" w:right="-9"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12F12F61" w14:textId="77777777" w:rsidR="009B4EC2" w:rsidRDefault="0091335F">
    <w:pPr>
      <w:spacing w:after="0" w:line="259" w:lineRule="auto"/>
      <w:ind w:left="432" w:firstLine="0"/>
    </w:pPr>
    <w:r>
      <w:rPr>
        <w:sz w:val="22"/>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51115"/>
    <w:multiLevelType w:val="hybridMultilevel"/>
    <w:tmpl w:val="F95023F0"/>
    <w:lvl w:ilvl="0" w:tplc="300A5C9C">
      <w:start w:val="1"/>
      <w:numFmt w:val="bullet"/>
      <w:lvlText w:val="•"/>
      <w:lvlJc w:val="left"/>
      <w:pPr>
        <w:ind w:left="18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FC2ADB0">
      <w:start w:val="1"/>
      <w:numFmt w:val="bullet"/>
      <w:lvlText w:val="o"/>
      <w:lvlJc w:val="left"/>
      <w:pPr>
        <w:ind w:left="21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AA8EB26">
      <w:start w:val="1"/>
      <w:numFmt w:val="bullet"/>
      <w:lvlText w:val="▪"/>
      <w:lvlJc w:val="left"/>
      <w:pPr>
        <w:ind w:left="28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43CB2A6">
      <w:start w:val="1"/>
      <w:numFmt w:val="bullet"/>
      <w:lvlText w:val="•"/>
      <w:lvlJc w:val="left"/>
      <w:pPr>
        <w:ind w:left="36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486D274">
      <w:start w:val="1"/>
      <w:numFmt w:val="bullet"/>
      <w:lvlText w:val="o"/>
      <w:lvlJc w:val="left"/>
      <w:pPr>
        <w:ind w:left="43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920F5D2">
      <w:start w:val="1"/>
      <w:numFmt w:val="bullet"/>
      <w:lvlText w:val="▪"/>
      <w:lvlJc w:val="left"/>
      <w:pPr>
        <w:ind w:left="50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140C5F8">
      <w:start w:val="1"/>
      <w:numFmt w:val="bullet"/>
      <w:lvlText w:val="•"/>
      <w:lvlJc w:val="left"/>
      <w:pPr>
        <w:ind w:left="57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216A840">
      <w:start w:val="1"/>
      <w:numFmt w:val="bullet"/>
      <w:lvlText w:val="o"/>
      <w:lvlJc w:val="left"/>
      <w:pPr>
        <w:ind w:left="64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E82900C">
      <w:start w:val="1"/>
      <w:numFmt w:val="bullet"/>
      <w:lvlText w:val="▪"/>
      <w:lvlJc w:val="left"/>
      <w:pPr>
        <w:ind w:left="72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F683ED2"/>
    <w:multiLevelType w:val="hybridMultilevel"/>
    <w:tmpl w:val="7E76F82C"/>
    <w:lvl w:ilvl="0" w:tplc="4D621880">
      <w:start w:val="1"/>
      <w:numFmt w:val="bullet"/>
      <w:lvlText w:val="●"/>
      <w:lvlJc w:val="left"/>
      <w:pPr>
        <w:tabs>
          <w:tab w:val="num" w:pos="720"/>
        </w:tabs>
        <w:ind w:left="720" w:hanging="360"/>
      </w:pPr>
      <w:rPr>
        <w:rFonts w:ascii="Times New Roman" w:hAnsi="Times New Roman" w:hint="default"/>
      </w:rPr>
    </w:lvl>
    <w:lvl w:ilvl="1" w:tplc="48E87EA8" w:tentative="1">
      <w:start w:val="1"/>
      <w:numFmt w:val="bullet"/>
      <w:lvlText w:val="●"/>
      <w:lvlJc w:val="left"/>
      <w:pPr>
        <w:tabs>
          <w:tab w:val="num" w:pos="1440"/>
        </w:tabs>
        <w:ind w:left="1440" w:hanging="360"/>
      </w:pPr>
      <w:rPr>
        <w:rFonts w:ascii="Times New Roman" w:hAnsi="Times New Roman" w:hint="default"/>
      </w:rPr>
    </w:lvl>
    <w:lvl w:ilvl="2" w:tplc="52C26E4E" w:tentative="1">
      <w:start w:val="1"/>
      <w:numFmt w:val="bullet"/>
      <w:lvlText w:val="●"/>
      <w:lvlJc w:val="left"/>
      <w:pPr>
        <w:tabs>
          <w:tab w:val="num" w:pos="2160"/>
        </w:tabs>
        <w:ind w:left="2160" w:hanging="360"/>
      </w:pPr>
      <w:rPr>
        <w:rFonts w:ascii="Times New Roman" w:hAnsi="Times New Roman" w:hint="default"/>
      </w:rPr>
    </w:lvl>
    <w:lvl w:ilvl="3" w:tplc="41CED244" w:tentative="1">
      <w:start w:val="1"/>
      <w:numFmt w:val="bullet"/>
      <w:lvlText w:val="●"/>
      <w:lvlJc w:val="left"/>
      <w:pPr>
        <w:tabs>
          <w:tab w:val="num" w:pos="2880"/>
        </w:tabs>
        <w:ind w:left="2880" w:hanging="360"/>
      </w:pPr>
      <w:rPr>
        <w:rFonts w:ascii="Times New Roman" w:hAnsi="Times New Roman" w:hint="default"/>
      </w:rPr>
    </w:lvl>
    <w:lvl w:ilvl="4" w:tplc="34DC232C" w:tentative="1">
      <w:start w:val="1"/>
      <w:numFmt w:val="bullet"/>
      <w:lvlText w:val="●"/>
      <w:lvlJc w:val="left"/>
      <w:pPr>
        <w:tabs>
          <w:tab w:val="num" w:pos="3600"/>
        </w:tabs>
        <w:ind w:left="3600" w:hanging="360"/>
      </w:pPr>
      <w:rPr>
        <w:rFonts w:ascii="Times New Roman" w:hAnsi="Times New Roman" w:hint="default"/>
      </w:rPr>
    </w:lvl>
    <w:lvl w:ilvl="5" w:tplc="D9B6CFC0" w:tentative="1">
      <w:start w:val="1"/>
      <w:numFmt w:val="bullet"/>
      <w:lvlText w:val="●"/>
      <w:lvlJc w:val="left"/>
      <w:pPr>
        <w:tabs>
          <w:tab w:val="num" w:pos="4320"/>
        </w:tabs>
        <w:ind w:left="4320" w:hanging="360"/>
      </w:pPr>
      <w:rPr>
        <w:rFonts w:ascii="Times New Roman" w:hAnsi="Times New Roman" w:hint="default"/>
      </w:rPr>
    </w:lvl>
    <w:lvl w:ilvl="6" w:tplc="74AC72D8" w:tentative="1">
      <w:start w:val="1"/>
      <w:numFmt w:val="bullet"/>
      <w:lvlText w:val="●"/>
      <w:lvlJc w:val="left"/>
      <w:pPr>
        <w:tabs>
          <w:tab w:val="num" w:pos="5040"/>
        </w:tabs>
        <w:ind w:left="5040" w:hanging="360"/>
      </w:pPr>
      <w:rPr>
        <w:rFonts w:ascii="Times New Roman" w:hAnsi="Times New Roman" w:hint="default"/>
      </w:rPr>
    </w:lvl>
    <w:lvl w:ilvl="7" w:tplc="61B4A644" w:tentative="1">
      <w:start w:val="1"/>
      <w:numFmt w:val="bullet"/>
      <w:lvlText w:val="●"/>
      <w:lvlJc w:val="left"/>
      <w:pPr>
        <w:tabs>
          <w:tab w:val="num" w:pos="5760"/>
        </w:tabs>
        <w:ind w:left="5760" w:hanging="360"/>
      </w:pPr>
      <w:rPr>
        <w:rFonts w:ascii="Times New Roman" w:hAnsi="Times New Roman" w:hint="default"/>
      </w:rPr>
    </w:lvl>
    <w:lvl w:ilvl="8" w:tplc="E752FA0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3F37E97"/>
    <w:multiLevelType w:val="hybridMultilevel"/>
    <w:tmpl w:val="7EBEB74E"/>
    <w:lvl w:ilvl="0" w:tplc="0409000F">
      <w:start w:val="1"/>
      <w:numFmt w:val="decimal"/>
      <w:lvlText w:val="%1."/>
      <w:lvlJc w:val="left"/>
      <w:pPr>
        <w:ind w:left="843"/>
      </w:pPr>
      <w:rPr>
        <w:b w:val="0"/>
        <w:i w:val="0"/>
        <w:iCs/>
        <w:strike w:val="0"/>
        <w:dstrike w:val="0"/>
        <w:color w:val="000000"/>
        <w:sz w:val="24"/>
        <w:szCs w:val="24"/>
        <w:u w:val="none" w:color="000000"/>
        <w:bdr w:val="none" w:sz="0" w:space="0" w:color="auto"/>
        <w:shd w:val="clear" w:color="auto" w:fill="auto"/>
        <w:vertAlign w:val="baseline"/>
      </w:rPr>
    </w:lvl>
    <w:lvl w:ilvl="1" w:tplc="7BEA2134">
      <w:start w:val="1"/>
      <w:numFmt w:val="lowerLetter"/>
      <w:lvlText w:val="%2"/>
      <w:lvlJc w:val="left"/>
      <w:pPr>
        <w:ind w:left="1241"/>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2" w:tplc="16CE49C0">
      <w:start w:val="1"/>
      <w:numFmt w:val="lowerRoman"/>
      <w:lvlText w:val="%3"/>
      <w:lvlJc w:val="left"/>
      <w:pPr>
        <w:ind w:left="1961"/>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3" w:tplc="A6B8714C">
      <w:start w:val="1"/>
      <w:numFmt w:val="decimal"/>
      <w:lvlText w:val="%4"/>
      <w:lvlJc w:val="left"/>
      <w:pPr>
        <w:ind w:left="2681"/>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4" w:tplc="0AE69A50">
      <w:start w:val="1"/>
      <w:numFmt w:val="lowerLetter"/>
      <w:lvlText w:val="%5"/>
      <w:lvlJc w:val="left"/>
      <w:pPr>
        <w:ind w:left="3401"/>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5" w:tplc="7CF647DC">
      <w:start w:val="1"/>
      <w:numFmt w:val="lowerRoman"/>
      <w:lvlText w:val="%6"/>
      <w:lvlJc w:val="left"/>
      <w:pPr>
        <w:ind w:left="4121"/>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6" w:tplc="4CF0F5BA">
      <w:start w:val="1"/>
      <w:numFmt w:val="decimal"/>
      <w:lvlText w:val="%7"/>
      <w:lvlJc w:val="left"/>
      <w:pPr>
        <w:ind w:left="4841"/>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7" w:tplc="8F4CFB04">
      <w:start w:val="1"/>
      <w:numFmt w:val="lowerLetter"/>
      <w:lvlText w:val="%8"/>
      <w:lvlJc w:val="left"/>
      <w:pPr>
        <w:ind w:left="5561"/>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8" w:tplc="6922DDE2">
      <w:start w:val="1"/>
      <w:numFmt w:val="lowerRoman"/>
      <w:lvlText w:val="%9"/>
      <w:lvlJc w:val="left"/>
      <w:pPr>
        <w:ind w:left="6281"/>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BC2750E"/>
    <w:multiLevelType w:val="hybridMultilevel"/>
    <w:tmpl w:val="C0EEE0C6"/>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4" w15:restartNumberingAfterBreak="0">
    <w:nsid w:val="322F64AD"/>
    <w:multiLevelType w:val="hybridMultilevel"/>
    <w:tmpl w:val="961EA97C"/>
    <w:lvl w:ilvl="0" w:tplc="04090001">
      <w:start w:val="1"/>
      <w:numFmt w:val="bullet"/>
      <w:lvlText w:val=""/>
      <w:lvlJc w:val="left"/>
      <w:pPr>
        <w:ind w:left="1123" w:hanging="360"/>
      </w:pPr>
      <w:rPr>
        <w:rFonts w:ascii="Symbol" w:hAnsi="Symbol" w:hint="default"/>
      </w:rPr>
    </w:lvl>
    <w:lvl w:ilvl="1" w:tplc="04090003">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5" w15:restartNumberingAfterBreak="0">
    <w:nsid w:val="392875A9"/>
    <w:multiLevelType w:val="hybridMultilevel"/>
    <w:tmpl w:val="39282ADA"/>
    <w:lvl w:ilvl="0" w:tplc="362ED20E">
      <w:start w:val="1"/>
      <w:numFmt w:val="bullet"/>
      <w:lvlText w:val="●"/>
      <w:lvlJc w:val="left"/>
      <w:pPr>
        <w:tabs>
          <w:tab w:val="num" w:pos="720"/>
        </w:tabs>
        <w:ind w:left="720" w:hanging="360"/>
      </w:pPr>
      <w:rPr>
        <w:rFonts w:ascii="Times New Roman" w:hAnsi="Times New Roman" w:hint="default"/>
      </w:rPr>
    </w:lvl>
    <w:lvl w:ilvl="1" w:tplc="1AC8C7A0" w:tentative="1">
      <w:start w:val="1"/>
      <w:numFmt w:val="bullet"/>
      <w:lvlText w:val="●"/>
      <w:lvlJc w:val="left"/>
      <w:pPr>
        <w:tabs>
          <w:tab w:val="num" w:pos="1440"/>
        </w:tabs>
        <w:ind w:left="1440" w:hanging="360"/>
      </w:pPr>
      <w:rPr>
        <w:rFonts w:ascii="Times New Roman" w:hAnsi="Times New Roman" w:hint="default"/>
      </w:rPr>
    </w:lvl>
    <w:lvl w:ilvl="2" w:tplc="CC04490C" w:tentative="1">
      <w:start w:val="1"/>
      <w:numFmt w:val="bullet"/>
      <w:lvlText w:val="●"/>
      <w:lvlJc w:val="left"/>
      <w:pPr>
        <w:tabs>
          <w:tab w:val="num" w:pos="2160"/>
        </w:tabs>
        <w:ind w:left="2160" w:hanging="360"/>
      </w:pPr>
      <w:rPr>
        <w:rFonts w:ascii="Times New Roman" w:hAnsi="Times New Roman" w:hint="default"/>
      </w:rPr>
    </w:lvl>
    <w:lvl w:ilvl="3" w:tplc="C9FA08A8" w:tentative="1">
      <w:start w:val="1"/>
      <w:numFmt w:val="bullet"/>
      <w:lvlText w:val="●"/>
      <w:lvlJc w:val="left"/>
      <w:pPr>
        <w:tabs>
          <w:tab w:val="num" w:pos="2880"/>
        </w:tabs>
        <w:ind w:left="2880" w:hanging="360"/>
      </w:pPr>
      <w:rPr>
        <w:rFonts w:ascii="Times New Roman" w:hAnsi="Times New Roman" w:hint="default"/>
      </w:rPr>
    </w:lvl>
    <w:lvl w:ilvl="4" w:tplc="579A3814" w:tentative="1">
      <w:start w:val="1"/>
      <w:numFmt w:val="bullet"/>
      <w:lvlText w:val="●"/>
      <w:lvlJc w:val="left"/>
      <w:pPr>
        <w:tabs>
          <w:tab w:val="num" w:pos="3600"/>
        </w:tabs>
        <w:ind w:left="3600" w:hanging="360"/>
      </w:pPr>
      <w:rPr>
        <w:rFonts w:ascii="Times New Roman" w:hAnsi="Times New Roman" w:hint="default"/>
      </w:rPr>
    </w:lvl>
    <w:lvl w:ilvl="5" w:tplc="AE768D48" w:tentative="1">
      <w:start w:val="1"/>
      <w:numFmt w:val="bullet"/>
      <w:lvlText w:val="●"/>
      <w:lvlJc w:val="left"/>
      <w:pPr>
        <w:tabs>
          <w:tab w:val="num" w:pos="4320"/>
        </w:tabs>
        <w:ind w:left="4320" w:hanging="360"/>
      </w:pPr>
      <w:rPr>
        <w:rFonts w:ascii="Times New Roman" w:hAnsi="Times New Roman" w:hint="default"/>
      </w:rPr>
    </w:lvl>
    <w:lvl w:ilvl="6" w:tplc="7A7A00EC" w:tentative="1">
      <w:start w:val="1"/>
      <w:numFmt w:val="bullet"/>
      <w:lvlText w:val="●"/>
      <w:lvlJc w:val="left"/>
      <w:pPr>
        <w:tabs>
          <w:tab w:val="num" w:pos="5040"/>
        </w:tabs>
        <w:ind w:left="5040" w:hanging="360"/>
      </w:pPr>
      <w:rPr>
        <w:rFonts w:ascii="Times New Roman" w:hAnsi="Times New Roman" w:hint="default"/>
      </w:rPr>
    </w:lvl>
    <w:lvl w:ilvl="7" w:tplc="D046A54A" w:tentative="1">
      <w:start w:val="1"/>
      <w:numFmt w:val="bullet"/>
      <w:lvlText w:val="●"/>
      <w:lvlJc w:val="left"/>
      <w:pPr>
        <w:tabs>
          <w:tab w:val="num" w:pos="5760"/>
        </w:tabs>
        <w:ind w:left="5760" w:hanging="360"/>
      </w:pPr>
      <w:rPr>
        <w:rFonts w:ascii="Times New Roman" w:hAnsi="Times New Roman" w:hint="default"/>
      </w:rPr>
    </w:lvl>
    <w:lvl w:ilvl="8" w:tplc="76AC145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FC17E5A"/>
    <w:multiLevelType w:val="hybridMultilevel"/>
    <w:tmpl w:val="3A9E29FE"/>
    <w:lvl w:ilvl="0" w:tplc="7AE2CEAA">
      <w:start w:val="1"/>
      <w:numFmt w:val="bullet"/>
      <w:lvlText w:val="●"/>
      <w:lvlJc w:val="left"/>
      <w:pPr>
        <w:tabs>
          <w:tab w:val="num" w:pos="720"/>
        </w:tabs>
        <w:ind w:left="720" w:hanging="360"/>
      </w:pPr>
      <w:rPr>
        <w:rFonts w:ascii="Times New Roman" w:hAnsi="Times New Roman" w:hint="default"/>
      </w:rPr>
    </w:lvl>
    <w:lvl w:ilvl="1" w:tplc="CD7A41B6" w:tentative="1">
      <w:start w:val="1"/>
      <w:numFmt w:val="bullet"/>
      <w:lvlText w:val="●"/>
      <w:lvlJc w:val="left"/>
      <w:pPr>
        <w:tabs>
          <w:tab w:val="num" w:pos="1440"/>
        </w:tabs>
        <w:ind w:left="1440" w:hanging="360"/>
      </w:pPr>
      <w:rPr>
        <w:rFonts w:ascii="Times New Roman" w:hAnsi="Times New Roman" w:hint="default"/>
      </w:rPr>
    </w:lvl>
    <w:lvl w:ilvl="2" w:tplc="48987674" w:tentative="1">
      <w:start w:val="1"/>
      <w:numFmt w:val="bullet"/>
      <w:lvlText w:val="●"/>
      <w:lvlJc w:val="left"/>
      <w:pPr>
        <w:tabs>
          <w:tab w:val="num" w:pos="2160"/>
        </w:tabs>
        <w:ind w:left="2160" w:hanging="360"/>
      </w:pPr>
      <w:rPr>
        <w:rFonts w:ascii="Times New Roman" w:hAnsi="Times New Roman" w:hint="default"/>
      </w:rPr>
    </w:lvl>
    <w:lvl w:ilvl="3" w:tplc="C1322E80" w:tentative="1">
      <w:start w:val="1"/>
      <w:numFmt w:val="bullet"/>
      <w:lvlText w:val="●"/>
      <w:lvlJc w:val="left"/>
      <w:pPr>
        <w:tabs>
          <w:tab w:val="num" w:pos="2880"/>
        </w:tabs>
        <w:ind w:left="2880" w:hanging="360"/>
      </w:pPr>
      <w:rPr>
        <w:rFonts w:ascii="Times New Roman" w:hAnsi="Times New Roman" w:hint="default"/>
      </w:rPr>
    </w:lvl>
    <w:lvl w:ilvl="4" w:tplc="4FA4C112" w:tentative="1">
      <w:start w:val="1"/>
      <w:numFmt w:val="bullet"/>
      <w:lvlText w:val="●"/>
      <w:lvlJc w:val="left"/>
      <w:pPr>
        <w:tabs>
          <w:tab w:val="num" w:pos="3600"/>
        </w:tabs>
        <w:ind w:left="3600" w:hanging="360"/>
      </w:pPr>
      <w:rPr>
        <w:rFonts w:ascii="Times New Roman" w:hAnsi="Times New Roman" w:hint="default"/>
      </w:rPr>
    </w:lvl>
    <w:lvl w:ilvl="5" w:tplc="725A6DAE" w:tentative="1">
      <w:start w:val="1"/>
      <w:numFmt w:val="bullet"/>
      <w:lvlText w:val="●"/>
      <w:lvlJc w:val="left"/>
      <w:pPr>
        <w:tabs>
          <w:tab w:val="num" w:pos="4320"/>
        </w:tabs>
        <w:ind w:left="4320" w:hanging="360"/>
      </w:pPr>
      <w:rPr>
        <w:rFonts w:ascii="Times New Roman" w:hAnsi="Times New Roman" w:hint="default"/>
      </w:rPr>
    </w:lvl>
    <w:lvl w:ilvl="6" w:tplc="0456BCBE" w:tentative="1">
      <w:start w:val="1"/>
      <w:numFmt w:val="bullet"/>
      <w:lvlText w:val="●"/>
      <w:lvlJc w:val="left"/>
      <w:pPr>
        <w:tabs>
          <w:tab w:val="num" w:pos="5040"/>
        </w:tabs>
        <w:ind w:left="5040" w:hanging="360"/>
      </w:pPr>
      <w:rPr>
        <w:rFonts w:ascii="Times New Roman" w:hAnsi="Times New Roman" w:hint="default"/>
      </w:rPr>
    </w:lvl>
    <w:lvl w:ilvl="7" w:tplc="6B46F09C" w:tentative="1">
      <w:start w:val="1"/>
      <w:numFmt w:val="bullet"/>
      <w:lvlText w:val="●"/>
      <w:lvlJc w:val="left"/>
      <w:pPr>
        <w:tabs>
          <w:tab w:val="num" w:pos="5760"/>
        </w:tabs>
        <w:ind w:left="5760" w:hanging="360"/>
      </w:pPr>
      <w:rPr>
        <w:rFonts w:ascii="Times New Roman" w:hAnsi="Times New Roman" w:hint="default"/>
      </w:rPr>
    </w:lvl>
    <w:lvl w:ilvl="8" w:tplc="2A64C5D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37298E"/>
    <w:multiLevelType w:val="hybridMultilevel"/>
    <w:tmpl w:val="AB42ACC0"/>
    <w:lvl w:ilvl="0" w:tplc="CDCEF4EE">
      <w:start w:val="55"/>
      <w:numFmt w:val="decimal"/>
      <w:lvlText w:val="%1."/>
      <w:lvlJc w:val="left"/>
      <w:pPr>
        <w:ind w:left="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606008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4E3F7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27CA29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D8B48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0E8B0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6632F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0ADDB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3627C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33C5F4E"/>
    <w:multiLevelType w:val="hybridMultilevel"/>
    <w:tmpl w:val="1ECCD462"/>
    <w:lvl w:ilvl="0" w:tplc="2DE895C6">
      <w:start w:val="17"/>
      <w:numFmt w:val="decimal"/>
      <w:lvlText w:val="%1."/>
      <w:lvlJc w:val="left"/>
      <w:pPr>
        <w:ind w:left="8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40CE789C">
      <w:start w:val="1"/>
      <w:numFmt w:val="lowerLetter"/>
      <w:lvlText w:val="%2"/>
      <w:lvlJc w:val="left"/>
      <w:pPr>
        <w:ind w:left="14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792CA4A">
      <w:start w:val="1"/>
      <w:numFmt w:val="lowerRoman"/>
      <w:lvlText w:val="%3"/>
      <w:lvlJc w:val="left"/>
      <w:pPr>
        <w:ind w:left="22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5969C48">
      <w:start w:val="1"/>
      <w:numFmt w:val="decimal"/>
      <w:lvlText w:val="%4"/>
      <w:lvlJc w:val="left"/>
      <w:pPr>
        <w:ind w:left="293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0A92DED2">
      <w:start w:val="1"/>
      <w:numFmt w:val="lowerLetter"/>
      <w:lvlText w:val="%5"/>
      <w:lvlJc w:val="left"/>
      <w:pPr>
        <w:ind w:left="365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B566A632">
      <w:start w:val="1"/>
      <w:numFmt w:val="lowerRoman"/>
      <w:lvlText w:val="%6"/>
      <w:lvlJc w:val="left"/>
      <w:pPr>
        <w:ind w:left="437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5940436E">
      <w:start w:val="1"/>
      <w:numFmt w:val="decimal"/>
      <w:lvlText w:val="%7"/>
      <w:lvlJc w:val="left"/>
      <w:pPr>
        <w:ind w:left="50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69DCB85E">
      <w:start w:val="1"/>
      <w:numFmt w:val="lowerLetter"/>
      <w:lvlText w:val="%8"/>
      <w:lvlJc w:val="left"/>
      <w:pPr>
        <w:ind w:left="58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A0FE9BB8">
      <w:start w:val="1"/>
      <w:numFmt w:val="lowerRoman"/>
      <w:lvlText w:val="%9"/>
      <w:lvlJc w:val="left"/>
      <w:pPr>
        <w:ind w:left="653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5C51652B"/>
    <w:multiLevelType w:val="hybridMultilevel"/>
    <w:tmpl w:val="BEE6EE3A"/>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0" w15:restartNumberingAfterBreak="0">
    <w:nsid w:val="5E3F54A2"/>
    <w:multiLevelType w:val="hybridMultilevel"/>
    <w:tmpl w:val="1ED05766"/>
    <w:lvl w:ilvl="0" w:tplc="61C68660">
      <w:start w:val="1"/>
      <w:numFmt w:val="bullet"/>
      <w:lvlText w:val="●"/>
      <w:lvlJc w:val="left"/>
      <w:pPr>
        <w:tabs>
          <w:tab w:val="num" w:pos="720"/>
        </w:tabs>
        <w:ind w:left="720" w:hanging="360"/>
      </w:pPr>
      <w:rPr>
        <w:rFonts w:ascii="Times New Roman" w:hAnsi="Times New Roman" w:hint="default"/>
      </w:rPr>
    </w:lvl>
    <w:lvl w:ilvl="1" w:tplc="A41A136C" w:tentative="1">
      <w:start w:val="1"/>
      <w:numFmt w:val="bullet"/>
      <w:lvlText w:val="●"/>
      <w:lvlJc w:val="left"/>
      <w:pPr>
        <w:tabs>
          <w:tab w:val="num" w:pos="1440"/>
        </w:tabs>
        <w:ind w:left="1440" w:hanging="360"/>
      </w:pPr>
      <w:rPr>
        <w:rFonts w:ascii="Times New Roman" w:hAnsi="Times New Roman" w:hint="default"/>
      </w:rPr>
    </w:lvl>
    <w:lvl w:ilvl="2" w:tplc="694032A8" w:tentative="1">
      <w:start w:val="1"/>
      <w:numFmt w:val="bullet"/>
      <w:lvlText w:val="●"/>
      <w:lvlJc w:val="left"/>
      <w:pPr>
        <w:tabs>
          <w:tab w:val="num" w:pos="2160"/>
        </w:tabs>
        <w:ind w:left="2160" w:hanging="360"/>
      </w:pPr>
      <w:rPr>
        <w:rFonts w:ascii="Times New Roman" w:hAnsi="Times New Roman" w:hint="default"/>
      </w:rPr>
    </w:lvl>
    <w:lvl w:ilvl="3" w:tplc="D0D631C8" w:tentative="1">
      <w:start w:val="1"/>
      <w:numFmt w:val="bullet"/>
      <w:lvlText w:val="●"/>
      <w:lvlJc w:val="left"/>
      <w:pPr>
        <w:tabs>
          <w:tab w:val="num" w:pos="2880"/>
        </w:tabs>
        <w:ind w:left="2880" w:hanging="360"/>
      </w:pPr>
      <w:rPr>
        <w:rFonts w:ascii="Times New Roman" w:hAnsi="Times New Roman" w:hint="default"/>
      </w:rPr>
    </w:lvl>
    <w:lvl w:ilvl="4" w:tplc="214A78D0" w:tentative="1">
      <w:start w:val="1"/>
      <w:numFmt w:val="bullet"/>
      <w:lvlText w:val="●"/>
      <w:lvlJc w:val="left"/>
      <w:pPr>
        <w:tabs>
          <w:tab w:val="num" w:pos="3600"/>
        </w:tabs>
        <w:ind w:left="3600" w:hanging="360"/>
      </w:pPr>
      <w:rPr>
        <w:rFonts w:ascii="Times New Roman" w:hAnsi="Times New Roman" w:hint="default"/>
      </w:rPr>
    </w:lvl>
    <w:lvl w:ilvl="5" w:tplc="469ADFA4" w:tentative="1">
      <w:start w:val="1"/>
      <w:numFmt w:val="bullet"/>
      <w:lvlText w:val="●"/>
      <w:lvlJc w:val="left"/>
      <w:pPr>
        <w:tabs>
          <w:tab w:val="num" w:pos="4320"/>
        </w:tabs>
        <w:ind w:left="4320" w:hanging="360"/>
      </w:pPr>
      <w:rPr>
        <w:rFonts w:ascii="Times New Roman" w:hAnsi="Times New Roman" w:hint="default"/>
      </w:rPr>
    </w:lvl>
    <w:lvl w:ilvl="6" w:tplc="1908A846" w:tentative="1">
      <w:start w:val="1"/>
      <w:numFmt w:val="bullet"/>
      <w:lvlText w:val="●"/>
      <w:lvlJc w:val="left"/>
      <w:pPr>
        <w:tabs>
          <w:tab w:val="num" w:pos="5040"/>
        </w:tabs>
        <w:ind w:left="5040" w:hanging="360"/>
      </w:pPr>
      <w:rPr>
        <w:rFonts w:ascii="Times New Roman" w:hAnsi="Times New Roman" w:hint="default"/>
      </w:rPr>
    </w:lvl>
    <w:lvl w:ilvl="7" w:tplc="129675A6" w:tentative="1">
      <w:start w:val="1"/>
      <w:numFmt w:val="bullet"/>
      <w:lvlText w:val="●"/>
      <w:lvlJc w:val="left"/>
      <w:pPr>
        <w:tabs>
          <w:tab w:val="num" w:pos="5760"/>
        </w:tabs>
        <w:ind w:left="5760" w:hanging="360"/>
      </w:pPr>
      <w:rPr>
        <w:rFonts w:ascii="Times New Roman" w:hAnsi="Times New Roman" w:hint="default"/>
      </w:rPr>
    </w:lvl>
    <w:lvl w:ilvl="8" w:tplc="DBF290F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0991BEE"/>
    <w:multiLevelType w:val="hybridMultilevel"/>
    <w:tmpl w:val="7DEC578C"/>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2" w15:restartNumberingAfterBreak="0">
    <w:nsid w:val="61152828"/>
    <w:multiLevelType w:val="hybridMultilevel"/>
    <w:tmpl w:val="A61C22BE"/>
    <w:lvl w:ilvl="0" w:tplc="34A06D9E">
      <w:start w:val="7"/>
      <w:numFmt w:val="decimal"/>
      <w:lvlText w:val="%1."/>
      <w:lvlJc w:val="left"/>
      <w:pPr>
        <w:ind w:left="68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D390FCB6">
      <w:start w:val="1"/>
      <w:numFmt w:val="lowerLetter"/>
      <w:lvlText w:val="%2)"/>
      <w:lvlJc w:val="left"/>
      <w:pPr>
        <w:ind w:left="11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83EA3140">
      <w:start w:val="1"/>
      <w:numFmt w:val="lowerRoman"/>
      <w:lvlText w:val="%3"/>
      <w:lvlJc w:val="left"/>
      <w:pPr>
        <w:ind w:left="145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BB9E37F0">
      <w:start w:val="1"/>
      <w:numFmt w:val="decimal"/>
      <w:lvlText w:val="%4"/>
      <w:lvlJc w:val="left"/>
      <w:pPr>
        <w:ind w:left="217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81E2196A">
      <w:start w:val="1"/>
      <w:numFmt w:val="lowerLetter"/>
      <w:lvlText w:val="%5"/>
      <w:lvlJc w:val="left"/>
      <w:pPr>
        <w:ind w:left="289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70448364">
      <w:start w:val="1"/>
      <w:numFmt w:val="lowerRoman"/>
      <w:lvlText w:val="%6"/>
      <w:lvlJc w:val="left"/>
      <w:pPr>
        <w:ind w:left="36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7B0D478">
      <w:start w:val="1"/>
      <w:numFmt w:val="decimal"/>
      <w:lvlText w:val="%7"/>
      <w:lvlJc w:val="left"/>
      <w:pPr>
        <w:ind w:left="43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216BC6A">
      <w:start w:val="1"/>
      <w:numFmt w:val="lowerLetter"/>
      <w:lvlText w:val="%8"/>
      <w:lvlJc w:val="left"/>
      <w:pPr>
        <w:ind w:left="505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B054F53E">
      <w:start w:val="1"/>
      <w:numFmt w:val="lowerRoman"/>
      <w:lvlText w:val="%9"/>
      <w:lvlJc w:val="left"/>
      <w:pPr>
        <w:ind w:left="577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70D559B3"/>
    <w:multiLevelType w:val="hybridMultilevel"/>
    <w:tmpl w:val="CECC052A"/>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14" w15:restartNumberingAfterBreak="0">
    <w:nsid w:val="73FA7D79"/>
    <w:multiLevelType w:val="hybridMultilevel"/>
    <w:tmpl w:val="BF468318"/>
    <w:lvl w:ilvl="0" w:tplc="AF18BAB2">
      <w:start w:val="1"/>
      <w:numFmt w:val="decimal"/>
      <w:lvlText w:val="%1."/>
      <w:lvlJc w:val="left"/>
      <w:pPr>
        <w:ind w:left="843"/>
      </w:pPr>
      <w:rPr>
        <w:rFonts w:ascii="Calibri" w:eastAsia="Calibri" w:hAnsi="Calibri" w:cs="Calibri"/>
        <w:b w:val="0"/>
        <w:i w:val="0"/>
        <w:iCs/>
        <w:strike w:val="0"/>
        <w:dstrike w:val="0"/>
        <w:color w:val="000000"/>
        <w:sz w:val="24"/>
        <w:szCs w:val="24"/>
        <w:u w:val="none" w:color="000000"/>
        <w:bdr w:val="none" w:sz="0" w:space="0" w:color="auto"/>
        <w:shd w:val="clear" w:color="auto" w:fill="auto"/>
        <w:vertAlign w:val="baseline"/>
      </w:rPr>
    </w:lvl>
    <w:lvl w:ilvl="1" w:tplc="7BEA2134">
      <w:start w:val="1"/>
      <w:numFmt w:val="lowerLetter"/>
      <w:lvlText w:val="%2"/>
      <w:lvlJc w:val="left"/>
      <w:pPr>
        <w:ind w:left="1241"/>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2" w:tplc="16CE49C0">
      <w:start w:val="1"/>
      <w:numFmt w:val="lowerRoman"/>
      <w:lvlText w:val="%3"/>
      <w:lvlJc w:val="left"/>
      <w:pPr>
        <w:ind w:left="1961"/>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3" w:tplc="A6B8714C">
      <w:start w:val="1"/>
      <w:numFmt w:val="decimal"/>
      <w:lvlText w:val="%4"/>
      <w:lvlJc w:val="left"/>
      <w:pPr>
        <w:ind w:left="2681"/>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4" w:tplc="0AE69A50">
      <w:start w:val="1"/>
      <w:numFmt w:val="lowerLetter"/>
      <w:lvlText w:val="%5"/>
      <w:lvlJc w:val="left"/>
      <w:pPr>
        <w:ind w:left="3401"/>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5" w:tplc="7CF647DC">
      <w:start w:val="1"/>
      <w:numFmt w:val="lowerRoman"/>
      <w:lvlText w:val="%6"/>
      <w:lvlJc w:val="left"/>
      <w:pPr>
        <w:ind w:left="4121"/>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6" w:tplc="4CF0F5BA">
      <w:start w:val="1"/>
      <w:numFmt w:val="decimal"/>
      <w:lvlText w:val="%7"/>
      <w:lvlJc w:val="left"/>
      <w:pPr>
        <w:ind w:left="4841"/>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7" w:tplc="8F4CFB04">
      <w:start w:val="1"/>
      <w:numFmt w:val="lowerLetter"/>
      <w:lvlText w:val="%8"/>
      <w:lvlJc w:val="left"/>
      <w:pPr>
        <w:ind w:left="5561"/>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8" w:tplc="6922DDE2">
      <w:start w:val="1"/>
      <w:numFmt w:val="lowerRoman"/>
      <w:lvlText w:val="%9"/>
      <w:lvlJc w:val="left"/>
      <w:pPr>
        <w:ind w:left="6281"/>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7A3D5734"/>
    <w:multiLevelType w:val="hybridMultilevel"/>
    <w:tmpl w:val="721C0850"/>
    <w:lvl w:ilvl="0" w:tplc="65EA5F6A">
      <w:start w:val="1"/>
      <w:numFmt w:val="bullet"/>
      <w:lvlText w:val="●"/>
      <w:lvlJc w:val="left"/>
      <w:pPr>
        <w:tabs>
          <w:tab w:val="num" w:pos="720"/>
        </w:tabs>
        <w:ind w:left="720" w:hanging="360"/>
      </w:pPr>
      <w:rPr>
        <w:rFonts w:ascii="Times New Roman" w:hAnsi="Times New Roman" w:hint="default"/>
      </w:rPr>
    </w:lvl>
    <w:lvl w:ilvl="1" w:tplc="F8DE09F4" w:tentative="1">
      <w:start w:val="1"/>
      <w:numFmt w:val="bullet"/>
      <w:lvlText w:val="●"/>
      <w:lvlJc w:val="left"/>
      <w:pPr>
        <w:tabs>
          <w:tab w:val="num" w:pos="1440"/>
        </w:tabs>
        <w:ind w:left="1440" w:hanging="360"/>
      </w:pPr>
      <w:rPr>
        <w:rFonts w:ascii="Times New Roman" w:hAnsi="Times New Roman" w:hint="default"/>
      </w:rPr>
    </w:lvl>
    <w:lvl w:ilvl="2" w:tplc="43602980" w:tentative="1">
      <w:start w:val="1"/>
      <w:numFmt w:val="bullet"/>
      <w:lvlText w:val="●"/>
      <w:lvlJc w:val="left"/>
      <w:pPr>
        <w:tabs>
          <w:tab w:val="num" w:pos="2160"/>
        </w:tabs>
        <w:ind w:left="2160" w:hanging="360"/>
      </w:pPr>
      <w:rPr>
        <w:rFonts w:ascii="Times New Roman" w:hAnsi="Times New Roman" w:hint="default"/>
      </w:rPr>
    </w:lvl>
    <w:lvl w:ilvl="3" w:tplc="5D40E64E" w:tentative="1">
      <w:start w:val="1"/>
      <w:numFmt w:val="bullet"/>
      <w:lvlText w:val="●"/>
      <w:lvlJc w:val="left"/>
      <w:pPr>
        <w:tabs>
          <w:tab w:val="num" w:pos="2880"/>
        </w:tabs>
        <w:ind w:left="2880" w:hanging="360"/>
      </w:pPr>
      <w:rPr>
        <w:rFonts w:ascii="Times New Roman" w:hAnsi="Times New Roman" w:hint="default"/>
      </w:rPr>
    </w:lvl>
    <w:lvl w:ilvl="4" w:tplc="E298848A" w:tentative="1">
      <w:start w:val="1"/>
      <w:numFmt w:val="bullet"/>
      <w:lvlText w:val="●"/>
      <w:lvlJc w:val="left"/>
      <w:pPr>
        <w:tabs>
          <w:tab w:val="num" w:pos="3600"/>
        </w:tabs>
        <w:ind w:left="3600" w:hanging="360"/>
      </w:pPr>
      <w:rPr>
        <w:rFonts w:ascii="Times New Roman" w:hAnsi="Times New Roman" w:hint="default"/>
      </w:rPr>
    </w:lvl>
    <w:lvl w:ilvl="5" w:tplc="1B26D8EA" w:tentative="1">
      <w:start w:val="1"/>
      <w:numFmt w:val="bullet"/>
      <w:lvlText w:val="●"/>
      <w:lvlJc w:val="left"/>
      <w:pPr>
        <w:tabs>
          <w:tab w:val="num" w:pos="4320"/>
        </w:tabs>
        <w:ind w:left="4320" w:hanging="360"/>
      </w:pPr>
      <w:rPr>
        <w:rFonts w:ascii="Times New Roman" w:hAnsi="Times New Roman" w:hint="default"/>
      </w:rPr>
    </w:lvl>
    <w:lvl w:ilvl="6" w:tplc="07D4B3B6" w:tentative="1">
      <w:start w:val="1"/>
      <w:numFmt w:val="bullet"/>
      <w:lvlText w:val="●"/>
      <w:lvlJc w:val="left"/>
      <w:pPr>
        <w:tabs>
          <w:tab w:val="num" w:pos="5040"/>
        </w:tabs>
        <w:ind w:left="5040" w:hanging="360"/>
      </w:pPr>
      <w:rPr>
        <w:rFonts w:ascii="Times New Roman" w:hAnsi="Times New Roman" w:hint="default"/>
      </w:rPr>
    </w:lvl>
    <w:lvl w:ilvl="7" w:tplc="D1B23E24" w:tentative="1">
      <w:start w:val="1"/>
      <w:numFmt w:val="bullet"/>
      <w:lvlText w:val="●"/>
      <w:lvlJc w:val="left"/>
      <w:pPr>
        <w:tabs>
          <w:tab w:val="num" w:pos="5760"/>
        </w:tabs>
        <w:ind w:left="5760" w:hanging="360"/>
      </w:pPr>
      <w:rPr>
        <w:rFonts w:ascii="Times New Roman" w:hAnsi="Times New Roman" w:hint="default"/>
      </w:rPr>
    </w:lvl>
    <w:lvl w:ilvl="8" w:tplc="51A815FC"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12"/>
  </w:num>
  <w:num w:numId="3">
    <w:abstractNumId w:val="0"/>
  </w:num>
  <w:num w:numId="4">
    <w:abstractNumId w:val="8"/>
  </w:num>
  <w:num w:numId="5">
    <w:abstractNumId w:val="7"/>
  </w:num>
  <w:num w:numId="6">
    <w:abstractNumId w:val="1"/>
  </w:num>
  <w:num w:numId="7">
    <w:abstractNumId w:val="2"/>
  </w:num>
  <w:num w:numId="8">
    <w:abstractNumId w:val="13"/>
  </w:num>
  <w:num w:numId="9">
    <w:abstractNumId w:val="11"/>
  </w:num>
  <w:num w:numId="10">
    <w:abstractNumId w:val="3"/>
  </w:num>
  <w:num w:numId="11">
    <w:abstractNumId w:val="4"/>
  </w:num>
  <w:num w:numId="12">
    <w:abstractNumId w:val="10"/>
  </w:num>
  <w:num w:numId="13">
    <w:abstractNumId w:val="15"/>
  </w:num>
  <w:num w:numId="14">
    <w:abstractNumId w:val="6"/>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4EC2"/>
    <w:rsid w:val="00030C98"/>
    <w:rsid w:val="000A7D88"/>
    <w:rsid w:val="0010667A"/>
    <w:rsid w:val="00155577"/>
    <w:rsid w:val="001A2824"/>
    <w:rsid w:val="001A7BE9"/>
    <w:rsid w:val="001C4CD6"/>
    <w:rsid w:val="001F11FF"/>
    <w:rsid w:val="001F6AE5"/>
    <w:rsid w:val="00246C9C"/>
    <w:rsid w:val="00255098"/>
    <w:rsid w:val="00280B53"/>
    <w:rsid w:val="002B0EE8"/>
    <w:rsid w:val="002C7F71"/>
    <w:rsid w:val="002D54B6"/>
    <w:rsid w:val="00352C95"/>
    <w:rsid w:val="0037215A"/>
    <w:rsid w:val="00384ECD"/>
    <w:rsid w:val="003E1337"/>
    <w:rsid w:val="003F61EE"/>
    <w:rsid w:val="00470842"/>
    <w:rsid w:val="004A4A14"/>
    <w:rsid w:val="004C11AA"/>
    <w:rsid w:val="004D0A88"/>
    <w:rsid w:val="004E23EF"/>
    <w:rsid w:val="005A359F"/>
    <w:rsid w:val="00604D64"/>
    <w:rsid w:val="006A23B7"/>
    <w:rsid w:val="006A5BF2"/>
    <w:rsid w:val="006E75E0"/>
    <w:rsid w:val="006F3804"/>
    <w:rsid w:val="007D2C34"/>
    <w:rsid w:val="00816AD5"/>
    <w:rsid w:val="0089496C"/>
    <w:rsid w:val="0091335F"/>
    <w:rsid w:val="00940C68"/>
    <w:rsid w:val="009B4CAC"/>
    <w:rsid w:val="009B4EC2"/>
    <w:rsid w:val="009D3839"/>
    <w:rsid w:val="009D6DF9"/>
    <w:rsid w:val="00A3615E"/>
    <w:rsid w:val="00A51783"/>
    <w:rsid w:val="00A551E3"/>
    <w:rsid w:val="00A63060"/>
    <w:rsid w:val="00AD2D25"/>
    <w:rsid w:val="00B12033"/>
    <w:rsid w:val="00B54B1C"/>
    <w:rsid w:val="00C34AE0"/>
    <w:rsid w:val="00C97595"/>
    <w:rsid w:val="00CE7AE9"/>
    <w:rsid w:val="00D52252"/>
    <w:rsid w:val="00D81273"/>
    <w:rsid w:val="00D8763E"/>
    <w:rsid w:val="00D92F56"/>
    <w:rsid w:val="00DC1F04"/>
    <w:rsid w:val="00DD2FC3"/>
    <w:rsid w:val="00DF7576"/>
    <w:rsid w:val="00E1745A"/>
    <w:rsid w:val="00E509DD"/>
    <w:rsid w:val="00E727EE"/>
    <w:rsid w:val="00E77CD3"/>
    <w:rsid w:val="00F61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51026"/>
  <w15:docId w15:val="{4CD63136-C136-4517-8E97-65A15D8A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67" w:lineRule="auto"/>
      <w:ind w:left="449" w:hanging="10"/>
    </w:pPr>
    <w:rPr>
      <w:rFonts w:ascii="Calibri" w:eastAsia="Calibri" w:hAnsi="Calibri" w:cs="Calibri"/>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C68"/>
    <w:pPr>
      <w:ind w:left="720"/>
      <w:contextualSpacing/>
    </w:pPr>
  </w:style>
  <w:style w:type="paragraph" w:styleId="NormalWeb">
    <w:name w:val="Normal (Web)"/>
    <w:basedOn w:val="Normal"/>
    <w:uiPriority w:val="99"/>
    <w:semiHidden/>
    <w:unhideWhenUsed/>
    <w:rsid w:val="0015557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jlqj4b">
    <w:name w:val="jlqj4b"/>
    <w:basedOn w:val="DefaultParagraphFont"/>
    <w:rsid w:val="00E1745A"/>
  </w:style>
  <w:style w:type="character" w:customStyle="1" w:styleId="viiyi">
    <w:name w:val="viiyi"/>
    <w:basedOn w:val="DefaultParagraphFont"/>
    <w:rsid w:val="001A2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0644">
      <w:bodyDiv w:val="1"/>
      <w:marLeft w:val="0"/>
      <w:marRight w:val="0"/>
      <w:marTop w:val="0"/>
      <w:marBottom w:val="0"/>
      <w:divBdr>
        <w:top w:val="none" w:sz="0" w:space="0" w:color="auto"/>
        <w:left w:val="none" w:sz="0" w:space="0" w:color="auto"/>
        <w:bottom w:val="none" w:sz="0" w:space="0" w:color="auto"/>
        <w:right w:val="none" w:sz="0" w:space="0" w:color="auto"/>
      </w:divBdr>
    </w:div>
    <w:div w:id="255094722">
      <w:bodyDiv w:val="1"/>
      <w:marLeft w:val="0"/>
      <w:marRight w:val="0"/>
      <w:marTop w:val="0"/>
      <w:marBottom w:val="0"/>
      <w:divBdr>
        <w:top w:val="none" w:sz="0" w:space="0" w:color="auto"/>
        <w:left w:val="none" w:sz="0" w:space="0" w:color="auto"/>
        <w:bottom w:val="none" w:sz="0" w:space="0" w:color="auto"/>
        <w:right w:val="none" w:sz="0" w:space="0" w:color="auto"/>
      </w:divBdr>
    </w:div>
    <w:div w:id="302778128">
      <w:bodyDiv w:val="1"/>
      <w:marLeft w:val="0"/>
      <w:marRight w:val="0"/>
      <w:marTop w:val="0"/>
      <w:marBottom w:val="0"/>
      <w:divBdr>
        <w:top w:val="none" w:sz="0" w:space="0" w:color="auto"/>
        <w:left w:val="none" w:sz="0" w:space="0" w:color="auto"/>
        <w:bottom w:val="none" w:sz="0" w:space="0" w:color="auto"/>
        <w:right w:val="none" w:sz="0" w:space="0" w:color="auto"/>
      </w:divBdr>
    </w:div>
    <w:div w:id="524295298">
      <w:bodyDiv w:val="1"/>
      <w:marLeft w:val="0"/>
      <w:marRight w:val="0"/>
      <w:marTop w:val="0"/>
      <w:marBottom w:val="0"/>
      <w:divBdr>
        <w:top w:val="none" w:sz="0" w:space="0" w:color="auto"/>
        <w:left w:val="none" w:sz="0" w:space="0" w:color="auto"/>
        <w:bottom w:val="none" w:sz="0" w:space="0" w:color="auto"/>
        <w:right w:val="none" w:sz="0" w:space="0" w:color="auto"/>
      </w:divBdr>
      <w:divsChild>
        <w:div w:id="191574946">
          <w:marLeft w:val="274"/>
          <w:marRight w:val="0"/>
          <w:marTop w:val="0"/>
          <w:marBottom w:val="320"/>
          <w:divBdr>
            <w:top w:val="none" w:sz="0" w:space="0" w:color="auto"/>
            <w:left w:val="none" w:sz="0" w:space="0" w:color="auto"/>
            <w:bottom w:val="none" w:sz="0" w:space="0" w:color="auto"/>
            <w:right w:val="none" w:sz="0" w:space="0" w:color="auto"/>
          </w:divBdr>
        </w:div>
        <w:div w:id="2058507644">
          <w:marLeft w:val="274"/>
          <w:marRight w:val="0"/>
          <w:marTop w:val="0"/>
          <w:marBottom w:val="320"/>
          <w:divBdr>
            <w:top w:val="none" w:sz="0" w:space="0" w:color="auto"/>
            <w:left w:val="none" w:sz="0" w:space="0" w:color="auto"/>
            <w:bottom w:val="none" w:sz="0" w:space="0" w:color="auto"/>
            <w:right w:val="none" w:sz="0" w:space="0" w:color="auto"/>
          </w:divBdr>
        </w:div>
      </w:divsChild>
    </w:div>
    <w:div w:id="637421383">
      <w:bodyDiv w:val="1"/>
      <w:marLeft w:val="0"/>
      <w:marRight w:val="0"/>
      <w:marTop w:val="0"/>
      <w:marBottom w:val="0"/>
      <w:divBdr>
        <w:top w:val="none" w:sz="0" w:space="0" w:color="auto"/>
        <w:left w:val="none" w:sz="0" w:space="0" w:color="auto"/>
        <w:bottom w:val="none" w:sz="0" w:space="0" w:color="auto"/>
        <w:right w:val="none" w:sz="0" w:space="0" w:color="auto"/>
      </w:divBdr>
    </w:div>
    <w:div w:id="666399744">
      <w:bodyDiv w:val="1"/>
      <w:marLeft w:val="0"/>
      <w:marRight w:val="0"/>
      <w:marTop w:val="0"/>
      <w:marBottom w:val="0"/>
      <w:divBdr>
        <w:top w:val="none" w:sz="0" w:space="0" w:color="auto"/>
        <w:left w:val="none" w:sz="0" w:space="0" w:color="auto"/>
        <w:bottom w:val="none" w:sz="0" w:space="0" w:color="auto"/>
        <w:right w:val="none" w:sz="0" w:space="0" w:color="auto"/>
      </w:divBdr>
    </w:div>
    <w:div w:id="839009722">
      <w:bodyDiv w:val="1"/>
      <w:marLeft w:val="0"/>
      <w:marRight w:val="0"/>
      <w:marTop w:val="0"/>
      <w:marBottom w:val="0"/>
      <w:divBdr>
        <w:top w:val="none" w:sz="0" w:space="0" w:color="auto"/>
        <w:left w:val="none" w:sz="0" w:space="0" w:color="auto"/>
        <w:bottom w:val="none" w:sz="0" w:space="0" w:color="auto"/>
        <w:right w:val="none" w:sz="0" w:space="0" w:color="auto"/>
      </w:divBdr>
    </w:div>
    <w:div w:id="873926017">
      <w:bodyDiv w:val="1"/>
      <w:marLeft w:val="0"/>
      <w:marRight w:val="0"/>
      <w:marTop w:val="0"/>
      <w:marBottom w:val="0"/>
      <w:divBdr>
        <w:top w:val="none" w:sz="0" w:space="0" w:color="auto"/>
        <w:left w:val="none" w:sz="0" w:space="0" w:color="auto"/>
        <w:bottom w:val="none" w:sz="0" w:space="0" w:color="auto"/>
        <w:right w:val="none" w:sz="0" w:space="0" w:color="auto"/>
      </w:divBdr>
    </w:div>
    <w:div w:id="878711935">
      <w:bodyDiv w:val="1"/>
      <w:marLeft w:val="0"/>
      <w:marRight w:val="0"/>
      <w:marTop w:val="0"/>
      <w:marBottom w:val="0"/>
      <w:divBdr>
        <w:top w:val="none" w:sz="0" w:space="0" w:color="auto"/>
        <w:left w:val="none" w:sz="0" w:space="0" w:color="auto"/>
        <w:bottom w:val="none" w:sz="0" w:space="0" w:color="auto"/>
        <w:right w:val="none" w:sz="0" w:space="0" w:color="auto"/>
      </w:divBdr>
    </w:div>
    <w:div w:id="976027892">
      <w:bodyDiv w:val="1"/>
      <w:marLeft w:val="0"/>
      <w:marRight w:val="0"/>
      <w:marTop w:val="0"/>
      <w:marBottom w:val="0"/>
      <w:divBdr>
        <w:top w:val="none" w:sz="0" w:space="0" w:color="auto"/>
        <w:left w:val="none" w:sz="0" w:space="0" w:color="auto"/>
        <w:bottom w:val="none" w:sz="0" w:space="0" w:color="auto"/>
        <w:right w:val="none" w:sz="0" w:space="0" w:color="auto"/>
      </w:divBdr>
    </w:div>
    <w:div w:id="1070689057">
      <w:bodyDiv w:val="1"/>
      <w:marLeft w:val="0"/>
      <w:marRight w:val="0"/>
      <w:marTop w:val="0"/>
      <w:marBottom w:val="0"/>
      <w:divBdr>
        <w:top w:val="none" w:sz="0" w:space="0" w:color="auto"/>
        <w:left w:val="none" w:sz="0" w:space="0" w:color="auto"/>
        <w:bottom w:val="none" w:sz="0" w:space="0" w:color="auto"/>
        <w:right w:val="none" w:sz="0" w:space="0" w:color="auto"/>
      </w:divBdr>
    </w:div>
    <w:div w:id="1072659247">
      <w:bodyDiv w:val="1"/>
      <w:marLeft w:val="0"/>
      <w:marRight w:val="0"/>
      <w:marTop w:val="0"/>
      <w:marBottom w:val="0"/>
      <w:divBdr>
        <w:top w:val="none" w:sz="0" w:space="0" w:color="auto"/>
        <w:left w:val="none" w:sz="0" w:space="0" w:color="auto"/>
        <w:bottom w:val="none" w:sz="0" w:space="0" w:color="auto"/>
        <w:right w:val="none" w:sz="0" w:space="0" w:color="auto"/>
      </w:divBdr>
    </w:div>
    <w:div w:id="1236817247">
      <w:bodyDiv w:val="1"/>
      <w:marLeft w:val="0"/>
      <w:marRight w:val="0"/>
      <w:marTop w:val="0"/>
      <w:marBottom w:val="0"/>
      <w:divBdr>
        <w:top w:val="none" w:sz="0" w:space="0" w:color="auto"/>
        <w:left w:val="none" w:sz="0" w:space="0" w:color="auto"/>
        <w:bottom w:val="none" w:sz="0" w:space="0" w:color="auto"/>
        <w:right w:val="none" w:sz="0" w:space="0" w:color="auto"/>
      </w:divBdr>
    </w:div>
    <w:div w:id="1345550575">
      <w:bodyDiv w:val="1"/>
      <w:marLeft w:val="0"/>
      <w:marRight w:val="0"/>
      <w:marTop w:val="0"/>
      <w:marBottom w:val="0"/>
      <w:divBdr>
        <w:top w:val="none" w:sz="0" w:space="0" w:color="auto"/>
        <w:left w:val="none" w:sz="0" w:space="0" w:color="auto"/>
        <w:bottom w:val="none" w:sz="0" w:space="0" w:color="auto"/>
        <w:right w:val="none" w:sz="0" w:space="0" w:color="auto"/>
      </w:divBdr>
    </w:div>
    <w:div w:id="1374116146">
      <w:bodyDiv w:val="1"/>
      <w:marLeft w:val="0"/>
      <w:marRight w:val="0"/>
      <w:marTop w:val="0"/>
      <w:marBottom w:val="0"/>
      <w:divBdr>
        <w:top w:val="none" w:sz="0" w:space="0" w:color="auto"/>
        <w:left w:val="none" w:sz="0" w:space="0" w:color="auto"/>
        <w:bottom w:val="none" w:sz="0" w:space="0" w:color="auto"/>
        <w:right w:val="none" w:sz="0" w:space="0" w:color="auto"/>
      </w:divBdr>
    </w:div>
    <w:div w:id="1375276219">
      <w:bodyDiv w:val="1"/>
      <w:marLeft w:val="0"/>
      <w:marRight w:val="0"/>
      <w:marTop w:val="0"/>
      <w:marBottom w:val="0"/>
      <w:divBdr>
        <w:top w:val="none" w:sz="0" w:space="0" w:color="auto"/>
        <w:left w:val="none" w:sz="0" w:space="0" w:color="auto"/>
        <w:bottom w:val="none" w:sz="0" w:space="0" w:color="auto"/>
        <w:right w:val="none" w:sz="0" w:space="0" w:color="auto"/>
      </w:divBdr>
      <w:divsChild>
        <w:div w:id="1952931358">
          <w:marLeft w:val="274"/>
          <w:marRight w:val="0"/>
          <w:marTop w:val="0"/>
          <w:marBottom w:val="320"/>
          <w:divBdr>
            <w:top w:val="none" w:sz="0" w:space="0" w:color="auto"/>
            <w:left w:val="none" w:sz="0" w:space="0" w:color="auto"/>
            <w:bottom w:val="none" w:sz="0" w:space="0" w:color="auto"/>
            <w:right w:val="none" w:sz="0" w:space="0" w:color="auto"/>
          </w:divBdr>
        </w:div>
      </w:divsChild>
    </w:div>
    <w:div w:id="1537043575">
      <w:bodyDiv w:val="1"/>
      <w:marLeft w:val="0"/>
      <w:marRight w:val="0"/>
      <w:marTop w:val="0"/>
      <w:marBottom w:val="0"/>
      <w:divBdr>
        <w:top w:val="none" w:sz="0" w:space="0" w:color="auto"/>
        <w:left w:val="none" w:sz="0" w:space="0" w:color="auto"/>
        <w:bottom w:val="none" w:sz="0" w:space="0" w:color="auto"/>
        <w:right w:val="none" w:sz="0" w:space="0" w:color="auto"/>
      </w:divBdr>
    </w:div>
    <w:div w:id="1581333153">
      <w:bodyDiv w:val="1"/>
      <w:marLeft w:val="0"/>
      <w:marRight w:val="0"/>
      <w:marTop w:val="0"/>
      <w:marBottom w:val="0"/>
      <w:divBdr>
        <w:top w:val="none" w:sz="0" w:space="0" w:color="auto"/>
        <w:left w:val="none" w:sz="0" w:space="0" w:color="auto"/>
        <w:bottom w:val="none" w:sz="0" w:space="0" w:color="auto"/>
        <w:right w:val="none" w:sz="0" w:space="0" w:color="auto"/>
      </w:divBdr>
      <w:divsChild>
        <w:div w:id="586574161">
          <w:marLeft w:val="274"/>
          <w:marRight w:val="0"/>
          <w:marTop w:val="0"/>
          <w:marBottom w:val="0"/>
          <w:divBdr>
            <w:top w:val="none" w:sz="0" w:space="0" w:color="auto"/>
            <w:left w:val="none" w:sz="0" w:space="0" w:color="auto"/>
            <w:bottom w:val="none" w:sz="0" w:space="0" w:color="auto"/>
            <w:right w:val="none" w:sz="0" w:space="0" w:color="auto"/>
          </w:divBdr>
        </w:div>
      </w:divsChild>
    </w:div>
    <w:div w:id="1588348865">
      <w:bodyDiv w:val="1"/>
      <w:marLeft w:val="0"/>
      <w:marRight w:val="0"/>
      <w:marTop w:val="0"/>
      <w:marBottom w:val="0"/>
      <w:divBdr>
        <w:top w:val="none" w:sz="0" w:space="0" w:color="auto"/>
        <w:left w:val="none" w:sz="0" w:space="0" w:color="auto"/>
        <w:bottom w:val="none" w:sz="0" w:space="0" w:color="auto"/>
        <w:right w:val="none" w:sz="0" w:space="0" w:color="auto"/>
      </w:divBdr>
    </w:div>
    <w:div w:id="1624531799">
      <w:bodyDiv w:val="1"/>
      <w:marLeft w:val="0"/>
      <w:marRight w:val="0"/>
      <w:marTop w:val="0"/>
      <w:marBottom w:val="0"/>
      <w:divBdr>
        <w:top w:val="none" w:sz="0" w:space="0" w:color="auto"/>
        <w:left w:val="none" w:sz="0" w:space="0" w:color="auto"/>
        <w:bottom w:val="none" w:sz="0" w:space="0" w:color="auto"/>
        <w:right w:val="none" w:sz="0" w:space="0" w:color="auto"/>
      </w:divBdr>
    </w:div>
    <w:div w:id="1689285979">
      <w:bodyDiv w:val="1"/>
      <w:marLeft w:val="0"/>
      <w:marRight w:val="0"/>
      <w:marTop w:val="0"/>
      <w:marBottom w:val="0"/>
      <w:divBdr>
        <w:top w:val="none" w:sz="0" w:space="0" w:color="auto"/>
        <w:left w:val="none" w:sz="0" w:space="0" w:color="auto"/>
        <w:bottom w:val="none" w:sz="0" w:space="0" w:color="auto"/>
        <w:right w:val="none" w:sz="0" w:space="0" w:color="auto"/>
      </w:divBdr>
    </w:div>
    <w:div w:id="1765343410">
      <w:bodyDiv w:val="1"/>
      <w:marLeft w:val="0"/>
      <w:marRight w:val="0"/>
      <w:marTop w:val="0"/>
      <w:marBottom w:val="0"/>
      <w:divBdr>
        <w:top w:val="none" w:sz="0" w:space="0" w:color="auto"/>
        <w:left w:val="none" w:sz="0" w:space="0" w:color="auto"/>
        <w:bottom w:val="none" w:sz="0" w:space="0" w:color="auto"/>
        <w:right w:val="none" w:sz="0" w:space="0" w:color="auto"/>
      </w:divBdr>
    </w:div>
    <w:div w:id="1778669814">
      <w:bodyDiv w:val="1"/>
      <w:marLeft w:val="0"/>
      <w:marRight w:val="0"/>
      <w:marTop w:val="0"/>
      <w:marBottom w:val="0"/>
      <w:divBdr>
        <w:top w:val="none" w:sz="0" w:space="0" w:color="auto"/>
        <w:left w:val="none" w:sz="0" w:space="0" w:color="auto"/>
        <w:bottom w:val="none" w:sz="0" w:space="0" w:color="auto"/>
        <w:right w:val="none" w:sz="0" w:space="0" w:color="auto"/>
      </w:divBdr>
    </w:div>
    <w:div w:id="1814054735">
      <w:bodyDiv w:val="1"/>
      <w:marLeft w:val="0"/>
      <w:marRight w:val="0"/>
      <w:marTop w:val="0"/>
      <w:marBottom w:val="0"/>
      <w:divBdr>
        <w:top w:val="none" w:sz="0" w:space="0" w:color="auto"/>
        <w:left w:val="none" w:sz="0" w:space="0" w:color="auto"/>
        <w:bottom w:val="none" w:sz="0" w:space="0" w:color="auto"/>
        <w:right w:val="none" w:sz="0" w:space="0" w:color="auto"/>
      </w:divBdr>
    </w:div>
    <w:div w:id="1834296992">
      <w:bodyDiv w:val="1"/>
      <w:marLeft w:val="0"/>
      <w:marRight w:val="0"/>
      <w:marTop w:val="0"/>
      <w:marBottom w:val="0"/>
      <w:divBdr>
        <w:top w:val="none" w:sz="0" w:space="0" w:color="auto"/>
        <w:left w:val="none" w:sz="0" w:space="0" w:color="auto"/>
        <w:bottom w:val="none" w:sz="0" w:space="0" w:color="auto"/>
        <w:right w:val="none" w:sz="0" w:space="0" w:color="auto"/>
      </w:divBdr>
    </w:div>
    <w:div w:id="1863325643">
      <w:bodyDiv w:val="1"/>
      <w:marLeft w:val="0"/>
      <w:marRight w:val="0"/>
      <w:marTop w:val="0"/>
      <w:marBottom w:val="0"/>
      <w:divBdr>
        <w:top w:val="none" w:sz="0" w:space="0" w:color="auto"/>
        <w:left w:val="none" w:sz="0" w:space="0" w:color="auto"/>
        <w:bottom w:val="none" w:sz="0" w:space="0" w:color="auto"/>
        <w:right w:val="none" w:sz="0" w:space="0" w:color="auto"/>
      </w:divBdr>
    </w:div>
    <w:div w:id="2012222684">
      <w:bodyDiv w:val="1"/>
      <w:marLeft w:val="0"/>
      <w:marRight w:val="0"/>
      <w:marTop w:val="0"/>
      <w:marBottom w:val="0"/>
      <w:divBdr>
        <w:top w:val="none" w:sz="0" w:space="0" w:color="auto"/>
        <w:left w:val="none" w:sz="0" w:space="0" w:color="auto"/>
        <w:bottom w:val="none" w:sz="0" w:space="0" w:color="auto"/>
        <w:right w:val="none" w:sz="0" w:space="0" w:color="auto"/>
      </w:divBdr>
    </w:div>
    <w:div w:id="2038464121">
      <w:bodyDiv w:val="1"/>
      <w:marLeft w:val="0"/>
      <w:marRight w:val="0"/>
      <w:marTop w:val="0"/>
      <w:marBottom w:val="0"/>
      <w:divBdr>
        <w:top w:val="none" w:sz="0" w:space="0" w:color="auto"/>
        <w:left w:val="none" w:sz="0" w:space="0" w:color="auto"/>
        <w:bottom w:val="none" w:sz="0" w:space="0" w:color="auto"/>
        <w:right w:val="none" w:sz="0" w:space="0" w:color="auto"/>
      </w:divBdr>
      <w:divsChild>
        <w:div w:id="2121875052">
          <w:marLeft w:val="274"/>
          <w:marRight w:val="0"/>
          <w:marTop w:val="0"/>
          <w:marBottom w:val="320"/>
          <w:divBdr>
            <w:top w:val="none" w:sz="0" w:space="0" w:color="auto"/>
            <w:left w:val="none" w:sz="0" w:space="0" w:color="auto"/>
            <w:bottom w:val="none" w:sz="0" w:space="0" w:color="auto"/>
            <w:right w:val="none" w:sz="0" w:space="0" w:color="auto"/>
          </w:divBdr>
        </w:div>
        <w:div w:id="1236939379">
          <w:marLeft w:val="274"/>
          <w:marRight w:val="0"/>
          <w:marTop w:val="0"/>
          <w:marBottom w:val="320"/>
          <w:divBdr>
            <w:top w:val="none" w:sz="0" w:space="0" w:color="auto"/>
            <w:left w:val="none" w:sz="0" w:space="0" w:color="auto"/>
            <w:bottom w:val="none" w:sz="0" w:space="0" w:color="auto"/>
            <w:right w:val="none" w:sz="0" w:space="0" w:color="auto"/>
          </w:divBdr>
        </w:div>
      </w:divsChild>
    </w:div>
    <w:div w:id="2054884008">
      <w:bodyDiv w:val="1"/>
      <w:marLeft w:val="0"/>
      <w:marRight w:val="0"/>
      <w:marTop w:val="0"/>
      <w:marBottom w:val="0"/>
      <w:divBdr>
        <w:top w:val="none" w:sz="0" w:space="0" w:color="auto"/>
        <w:left w:val="none" w:sz="0" w:space="0" w:color="auto"/>
        <w:bottom w:val="none" w:sz="0" w:space="0" w:color="auto"/>
        <w:right w:val="none" w:sz="0" w:space="0" w:color="auto"/>
      </w:divBdr>
    </w:div>
    <w:div w:id="2124835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Diane J Tedick PhD</cp:lastModifiedBy>
  <cp:revision>6</cp:revision>
  <dcterms:created xsi:type="dcterms:W3CDTF">2021-01-31T21:08:00Z</dcterms:created>
  <dcterms:modified xsi:type="dcterms:W3CDTF">2021-02-16T21:36:00Z</dcterms:modified>
</cp:coreProperties>
</file>